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ED" w:rsidRDefault="00AA194E">
      <w:pPr>
        <w:widowControl w:val="0"/>
        <w:autoSpaceDE w:val="0"/>
        <w:autoSpaceDN w:val="0"/>
        <w:adjustRightInd w:val="0"/>
        <w:spacing w:after="0" w:line="240" w:lineRule="auto"/>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b/>
          <w:bCs/>
          <w:sz w:val="28"/>
          <w:szCs w:val="28"/>
        </w:rPr>
        <w:t>Титульний аркуш</w:t>
      </w:r>
    </w:p>
    <w:p w:rsidR="002E18ED" w:rsidRDefault="002E18ED">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0"/>
      </w:tblGrid>
      <w:tr w:rsidR="002E18ED" w:rsidRPr="00AA194E">
        <w:trPr>
          <w:trHeight w:val="300"/>
        </w:trPr>
        <w:tc>
          <w:tcPr>
            <w:tcW w:w="5500" w:type="dxa"/>
            <w:tcBorders>
              <w:top w:val="nil"/>
              <w:left w:val="nil"/>
              <w:bottom w:val="single" w:sz="6" w:space="0" w:color="auto"/>
              <w:right w:val="nil"/>
            </w:tcBorders>
            <w:vAlign w:val="bottom"/>
          </w:tcPr>
          <w:p w:rsidR="002E18ED" w:rsidRPr="00AA194E" w:rsidRDefault="00E14332">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30</w:t>
            </w:r>
            <w:r w:rsidR="00AA194E" w:rsidRPr="00AA194E">
              <w:rPr>
                <w:rFonts w:ascii="Times New Roman CYR" w:hAnsi="Times New Roman CYR" w:cs="Times New Roman CYR"/>
                <w:sz w:val="24"/>
                <w:szCs w:val="24"/>
              </w:rPr>
              <w:t>.04.2021</w:t>
            </w:r>
          </w:p>
        </w:tc>
      </w:tr>
      <w:tr w:rsidR="002E18ED" w:rsidRPr="00AA194E">
        <w:trPr>
          <w:trHeight w:val="300"/>
        </w:trPr>
        <w:tc>
          <w:tcPr>
            <w:tcW w:w="55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0"/>
                <w:szCs w:val="20"/>
              </w:rPr>
            </w:pPr>
            <w:r w:rsidRPr="00AA194E">
              <w:rPr>
                <w:rFonts w:ascii="Times New Roman CYR" w:hAnsi="Times New Roman CYR" w:cs="Times New Roman CYR"/>
                <w:sz w:val="20"/>
                <w:szCs w:val="20"/>
              </w:rPr>
              <w:t>(дата реєстрації емітентом електронного документа)</w:t>
            </w:r>
          </w:p>
        </w:tc>
      </w:tr>
      <w:tr w:rsidR="002E18ED" w:rsidRPr="00AA194E">
        <w:trPr>
          <w:trHeight w:val="300"/>
        </w:trPr>
        <w:tc>
          <w:tcPr>
            <w:tcW w:w="5500" w:type="dxa"/>
            <w:tcBorders>
              <w:top w:val="nil"/>
              <w:left w:val="nil"/>
              <w:bottom w:val="single" w:sz="6" w:space="0" w:color="auto"/>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2/2021</w:t>
            </w:r>
          </w:p>
        </w:tc>
      </w:tr>
      <w:tr w:rsidR="002E18ED" w:rsidRPr="00AA194E">
        <w:trPr>
          <w:trHeight w:val="300"/>
        </w:trPr>
        <w:tc>
          <w:tcPr>
            <w:tcW w:w="55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0"/>
                <w:szCs w:val="20"/>
              </w:rPr>
            </w:pPr>
            <w:r w:rsidRPr="00AA194E">
              <w:rPr>
                <w:rFonts w:ascii="Times New Roman CYR" w:hAnsi="Times New Roman CYR" w:cs="Times New Roman CYR"/>
                <w:sz w:val="20"/>
                <w:szCs w:val="20"/>
              </w:rPr>
              <w:t>(вихідний реєстраційний номер електронного документа)</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0"/>
          <w:szCs w:val="20"/>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Положення).</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40"/>
        <w:gridCol w:w="236"/>
        <w:gridCol w:w="1354"/>
        <w:gridCol w:w="236"/>
        <w:gridCol w:w="4654"/>
      </w:tblGrid>
      <w:tr w:rsidR="002E18ED" w:rsidRPr="00AA194E">
        <w:trPr>
          <w:trHeight w:val="200"/>
        </w:trPr>
        <w:tc>
          <w:tcPr>
            <w:tcW w:w="3640" w:type="dxa"/>
            <w:tcBorders>
              <w:top w:val="nil"/>
              <w:left w:val="nil"/>
              <w:bottom w:val="single" w:sz="6" w:space="0" w:color="auto"/>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Директор</w:t>
            </w:r>
          </w:p>
        </w:tc>
        <w:tc>
          <w:tcPr>
            <w:tcW w:w="216" w:type="dxa"/>
            <w:tcBorders>
              <w:top w:val="nil"/>
              <w:left w:val="nil"/>
              <w:bottom w:val="nil"/>
              <w:right w:val="nil"/>
            </w:tcBorders>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Вальков С.Я.</w:t>
            </w:r>
          </w:p>
        </w:tc>
      </w:tr>
      <w:tr w:rsidR="002E18ED" w:rsidRPr="00AA194E">
        <w:trPr>
          <w:trHeight w:val="200"/>
        </w:trPr>
        <w:tc>
          <w:tcPr>
            <w:tcW w:w="3640" w:type="dxa"/>
            <w:tcBorders>
              <w:top w:val="nil"/>
              <w:left w:val="nil"/>
              <w:bottom w:val="nil"/>
              <w:right w:val="nil"/>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(посада)</w:t>
            </w:r>
          </w:p>
        </w:tc>
        <w:tc>
          <w:tcPr>
            <w:tcW w:w="216" w:type="dxa"/>
            <w:tcBorders>
              <w:top w:val="nil"/>
              <w:left w:val="nil"/>
              <w:bottom w:val="nil"/>
              <w:right w:val="nil"/>
            </w:tcBorders>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(підпис)</w:t>
            </w:r>
          </w:p>
        </w:tc>
        <w:tc>
          <w:tcPr>
            <w:tcW w:w="216" w:type="dxa"/>
            <w:tcBorders>
              <w:top w:val="nil"/>
              <w:left w:val="nil"/>
              <w:bottom w:val="nil"/>
              <w:right w:val="nil"/>
            </w:tcBorders>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(прізвище та ініціали керівника або уповноваженої особи емітента)</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0"/>
          <w:szCs w:val="20"/>
        </w:r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rsidR="002E18ED" w:rsidRDefault="002E18E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2E18ED" w:rsidRDefault="002E18ED">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"ВИРОБНИЧО-ТОРГОВЕЛЬНЕ ПIДПРИЄМСТВО ХУДОЖНIХ ВИРОБIВ "ЯРОСЛАВНА"</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Приватне акціонерне товариство</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02968541</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Місцезнаходження: 14000, *, Чернігівська обл., * р-н, м. Чернiгiв, вул. Кирпоноса, буд. 25</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(0462) 77-41-21, 77-41-53</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yaroslavna.ch@gmail.com</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загальних зборів акціонерів, яким затверджено річну інформацію емітента (за наявності): Рішення наглядової ради емітента від 15.04.2021, Затверджено рiчну iнформацiю емiтента за 2020 рiк</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"Агентство з розвитку інфраструктури фондового ринку України", 21676262, Україна, DR/00001/APA</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фондового ринку безпосередньо): Державна установа "Агентство з розвитку iнфраструктури фондового ринку України", 21676262, Україна, DR/00002/ARM</w:t>
      </w:r>
    </w:p>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2E18ED" w:rsidRDefault="002E18ED">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450"/>
        <w:gridCol w:w="4130"/>
        <w:gridCol w:w="1500"/>
      </w:tblGrid>
      <w:tr w:rsidR="002E18ED" w:rsidRPr="00AA194E">
        <w:trPr>
          <w:trHeight w:val="300"/>
        </w:trPr>
        <w:tc>
          <w:tcPr>
            <w:tcW w:w="4450" w:type="dxa"/>
            <w:vMerge w:val="restart"/>
            <w:tcBorders>
              <w:top w:val="nil"/>
              <w:left w:val="nil"/>
              <w:bottom w:val="nil"/>
              <w:right w:val="nil"/>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http://yaroslavna.pat.ua</w:t>
            </w:r>
          </w:p>
        </w:tc>
        <w:tc>
          <w:tcPr>
            <w:tcW w:w="1500" w:type="dxa"/>
            <w:tcBorders>
              <w:top w:val="nil"/>
              <w:left w:val="nil"/>
              <w:bottom w:val="single" w:sz="6" w:space="0" w:color="auto"/>
              <w:right w:val="nil"/>
            </w:tcBorders>
            <w:vAlign w:val="bottom"/>
          </w:tcPr>
          <w:p w:rsidR="002E18ED" w:rsidRPr="00AA194E" w:rsidRDefault="00E143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w:t>
            </w:r>
            <w:r w:rsidR="00AA194E" w:rsidRPr="00AA194E">
              <w:rPr>
                <w:rFonts w:ascii="Times New Roman CYR" w:hAnsi="Times New Roman CYR" w:cs="Times New Roman CYR"/>
                <w:sz w:val="24"/>
                <w:szCs w:val="24"/>
              </w:rPr>
              <w:t>.04.2021</w:t>
            </w:r>
          </w:p>
        </w:tc>
      </w:tr>
      <w:tr w:rsidR="002E18ED" w:rsidRPr="00AA194E">
        <w:trPr>
          <w:trHeight w:val="300"/>
        </w:trPr>
        <w:tc>
          <w:tcPr>
            <w:tcW w:w="4450" w:type="dxa"/>
            <w:vMerge/>
            <w:tcBorders>
              <w:top w:val="nil"/>
              <w:left w:val="nil"/>
              <w:bottom w:val="nil"/>
              <w:right w:val="nil"/>
            </w:tcBorders>
          </w:tcPr>
          <w:p w:rsidR="002E18ED" w:rsidRPr="00AA194E" w:rsidRDefault="002E18ED">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(дата)</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0"/>
          <w:szCs w:val="20"/>
        </w:rPr>
        <w:sectPr w:rsidR="002E18ED">
          <w:pgSz w:w="12240" w:h="15840"/>
          <w:pgMar w:top="850" w:right="850" w:bottom="850" w:left="1400" w:header="708" w:footer="708" w:gutter="0"/>
          <w:cols w:space="720"/>
          <w:noEndnote/>
        </w:sect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0"/>
        <w:gridCol w:w="1000"/>
      </w:tblGrid>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їх звільнення</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завдання та політика емітента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та/або ризику грошових потоків</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інформація про наглядову раду</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рівним пороговому значенню пакета акцій</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15. Інформація про зміну осіб, які є власниками фінансових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16. Інформація про структуру капіталу, в тому числі із зазначенням типів та класів акцій, а також прав та обов'язків акціонерів (учасників)</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2) інформація про облігації емітента</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6) 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житлового будівництва)</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такого емітента</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23. Інформація про виплату дивідендів та інших доходів за цінними паперами</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25. Інформація про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30. Відомості про аудиторський звіт незалежного аудитора, наданий за 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34. Інформація про будь-які договори та/або правочини, умовою чинності яких є незмінність осіб, які здійснюють контроль над емітентом</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37. Інформація про склад, структуру і розмір іпотечного покриття</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2) інформація щодо співвідношення розміру іпотечного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3) інформація про заміни іпотечних активів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9000" w:type="dxa"/>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10000" w:type="dxa"/>
            <w:gridSpan w:val="2"/>
            <w:tcBorders>
              <w:top w:val="nil"/>
              <w:left w:val="nil"/>
              <w:bottom w:val="nil"/>
              <w:right w:val="nil"/>
            </w:tcBorders>
            <w:vAlign w:val="bottom"/>
          </w:tcPr>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46. Примітки:</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 xml:space="preserve">Товариство не здiйснювало публiчне (вiдкрите) розмiщення цiнних паперiв в звiтному перiодi, тому згiдно Положення "Про розкриття iнформацiї емiтентами цiнних паперiв" (рiшення НКЦПФР №2826 вiд 03.12.2013 зi змiнами) рiчна iнформацiя емiтента не включає iнформацiю i надається про: </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1.iнформацiю про одержанi лiцензiї на окремi види дiяльностi</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2. iнформацiю щодо посади корпоративного секретаря</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3. iнформацiю про будь-якi винагороди або компенсацiї, якi мають бути виплаченi посадовим особам емiтента в разi їх звiльнення</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4. iнформацiю про змiну осiб, яким належить право голосу за акцiями, сумарна кiлькiсть прав за якими стає бiльшою, меншою або рiвною пороговому значенню пакета акцiй</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5. iнформацiю про змiну осiб, якi є власниками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6. iнформацiю про забезпечення випуску боргових цiнних паперiв</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 xml:space="preserve">7. звiт про стан об'єкта нерухомостi (у разi емiсiї цiльових облiгацiй пiдприємств, виконання зобов'язань за якими здiйснюється шляхом передання об'єкта (частини об'єкта) житлового </w:t>
            </w:r>
            <w:r w:rsidRPr="00AA194E">
              <w:rPr>
                <w:rFonts w:ascii="Times New Roman CYR" w:hAnsi="Times New Roman CYR" w:cs="Times New Roman CYR"/>
                <w:sz w:val="24"/>
                <w:szCs w:val="24"/>
              </w:rPr>
              <w:lastRenderedPageBreak/>
              <w:t>будiвництва)</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8. iнформацiю про вчинення значних правочинiв або правочинiв, щодо вчинення яких є заiнтересованiсть, або про попереднє надання згоди на вчинення значних правочинiв;</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9. вiдомостi про осiб, заiнтересованих у вчиненнi товариством правочинiв iз заiнтересованiстю, та обставини, iснування яких створює заiнтересованiсть</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 xml:space="preserve">10. аудиторський звiт незалежного аудитора, наданий за результатами аудиту фiнансової звiтностi емiтента аудитором (аудиторською фiрмою) - аудит фiнансової звiтностi за звiтний перiод не проводився </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11. рiчну фiнансову звiтнiсть поручителя (страховика/гаранта), що здiйснює забезпечення випуску боргових цiнних паперiв (за кожним суб'єктом забезпечення окремо);</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Крiм того:</w:t>
            </w:r>
          </w:p>
          <w:p w:rsidR="002E18ED" w:rsidRPr="00AA194E"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1. Iнформацiя про засновникiв Товариства не надається, тому що на дату складання звiту вони акцiями не володiють</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2. Вiдомостi щодо участi еiтента у створеннi юридичних осiб - не надаються, так як емiтент не створював юридичних осiб, Товариство не входить до будь-яких об`єднань пiдприємств .</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3. Iнформацiя про рейтингове агентство не заповнюється : Товариство не користувалось послугами рейтингових агенств, оскiльки емiтент не має державної частки у статутному капiталi, не займає монопольне становище на ринку та не має стратегiчного значення для економiки та безпеки держави.</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4. Звiт про стан об'єкта нерухомостi не надається, так як Товариство не випускало цiльовi облiгацiї, виконання за якими здiйснюєтья шляхом передачi об'єкта (його частини) житлового будiвництва.</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5. Власнi цiннi папери Товариством, в т .ч. вiдповiдно до вимог статей 68, 69 Закону України "Про акцiонернi товариства" не викупались протягом звiтного перiоду - iнформацiя не надається.</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6. Товариство не випускало iпотечнi облiгацiї, процентнi облiгацiї, дисконтнi облiгацiї , похiднi цiннi папери та iншi цiннi папери, емiсiя яких пiдлягає реєстрацiї - iнформацiя не надається.</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7. Борговi цiннi папери Товариством не випускалися, та гарантiями третiх осiб не користувалось - iнформацiя не надається.</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8. Зобов'язання емiтента за кожним випуском облiгацiй, за iпотечними цiнними паперами, за iншими ЦП (у тому числi за похiдними цiнними паперами), за сертифiкатами ФОН та за фiнансовими iнвестицiями в корпоративнi права вiдсутнi - iнформацiя не надається.</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 xml:space="preserve">9. Iнформацiя про склад i структуру iпотечного покриття, Iнформацiя про наявнiсть прострочених боржником строкiв сплати платежiв за кредитними договорами, права вимоги за якими забезпечено iпотеками, якi включено до складу iпотечного покриття, Iнформацiя про випуски iпотечних сертифiкатiв, Iнформацiя щодо реєстру iпотечних активiв, Основнi вiдомостi про ФОН, про випуски сертифiкатiв ФОН - не надається, так як така iнформацiя не виникала, Товариство не є емiтентом iпотечних облiгацiй, iпотечних сертифiкатiв та сертифiкатiв ФОН. </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10. Iнформацiя про наявнiсть фiлiалiв та iнших вiдокремлених структурних пiдроздiлiв емiтента не надається в зв'язку з їх вiдсутнiтю.</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11. iнформацiя про виплату дивiдендiв та iнших доходiв за цiнними паперами у звiтному перiодi не надається , тому що дивiденди в звiтному перiодi (та попередньму звiтному перiодi) не нараховувалися та не виплачувалися</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12. Iнформацiя про обсяги виробництва та реалiзацiї основних видiв продукцiї та iнформацiя про собiвартiсть продукцiї не заповнюється у зв`язку з тим, що емiтент не займається видами дiяльностi, що класифiкується як переробна, добувна промисловiсть або розподiлення електроенергiї, газу та води та не займає монопольне становище на ринку та не має стратегiчного значення для безпеки держави.</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lastRenderedPageBreak/>
              <w:t xml:space="preserve">13) Iнформацiя про наявнiсть у власностi працiвникiв емiтента цiнних паперiв (крiм акцiй) не надається, тому такi ЦП та особи вiдсутнi. </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14) Iнформацiя про акцiонернi або корпоративнi договори, укладенi акцiонерами (учасниками) такого емiтента, вiдсутня в емiтента i не надається;</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15) Iнформацiя про будь-якi договори та/або правочини, умовою чинностi яких є незмiннiсть осiб, якi здiйснюють контроль над емiтентом - не надається в зв'язку з їх вiдсутнiстю</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16).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якими за результатами обмеження таких прав передано iншiй особi не надається, тому  що обмеження у голосуючих акцiй вiдсутнi</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17) Iнформацiя про штрафнi санкцiї емiтента, накладенi органами державної влади у звiтному перiодi вiдсутня, тому що штрафiв, в тому числi на ринку цiнних паперiв не було.</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18) Iнформацiя про судовi справи емiтента вiдсутня, тому що емiтент та /або посадовi особи не виступали стороною в судi на кiнець звiтного перiоду, позовнi вимоги яких складають 1% та бiльше активiв емiтента</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sidRPr="00AA194E">
              <w:rPr>
                <w:rFonts w:ascii="Times New Roman CYR" w:hAnsi="Times New Roman CYR" w:cs="Times New Roman CYR"/>
                <w:sz w:val="24"/>
                <w:szCs w:val="24"/>
              </w:rPr>
              <w:t>19)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ЦП не надається, тому що такi обмеження вiдсутнi.</w:t>
            </w:r>
          </w:p>
          <w:p w:rsidR="002E18ED" w:rsidRPr="00AA194E"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sectPr w:rsidR="002E18ED">
          <w:pgSz w:w="12240" w:h="15840"/>
          <w:pgMar w:top="850" w:right="850" w:bottom="850" w:left="1400" w:header="708" w:footer="708" w:gutter="0"/>
          <w:cols w:space="720"/>
          <w:noEndnote/>
        </w:sect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"ВИРОБНИЧО-ТОРГОВЕЛЬНЕ ПIДПРИЄМСТВО ХУДОЖНIХ ВИРОБIВ "ЯРОСЛАВНА"</w:t>
      </w: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ПРАТ "ВТПХВ "ЯРОСЛАВНА"</w:t>
      </w: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29.07.1994</w:t>
      </w: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Чернігівська обл.</w:t>
      </w: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25396</w:t>
      </w: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0</w:t>
      </w: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19</w:t>
      </w: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13.92 - Виробництво готових текстильних виробiв, крiм одягу (основний)</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14.13 - Виробництво iншого верхнього одягу;</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68.20 - Надання в оренду й експлуатацiю власного чи орендованого нерухомого майна</w:t>
      </w: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(філії, відділення банку), який обслуговує емітента за поточним рахунком у національній валюті</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вiддiлення №1 ПУМБ в м.Чернiгiв, МФО 334851</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883348510000026004962496968</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 883348510000026004962496968</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банку (філії, відділення банку), який обслуговує емітента за поточним рахунком у іноземній валюті</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немає, МФО -</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w:t>
      </w:r>
    </w:p>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2E18ED" w:rsidRDefault="002E18ED">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не має в своїй структурi дочiрнiх та асоцiйованих компанiй, фiлiй та представництв. Вiдбулася змiна органiзацiйної структури Товариства. Позачерговими загальними зборами акцiонерiв 18.02.2019 року в зв'язку з набранням чинностi Закону України "Про внесення змiн до деяких законодавчих актiв України щодо спрощення ведення бiзнесу та залучення iнвестицiй емiтентами цiнних паперiв" вiд 16.11.2017 та iншими змiнами в чинному законодавствi прийнято рiшення привести Статут Товариства у вiдповiднiсть до чинного законодавства. Крiм того нова редакцiя статуту передбачає наступну структуру органiв управлiння: одноосiбний виконавчий орган - директор (замiсть правлiння), наглядова рада, ревiзор (у разi прийняття </w:t>
      </w:r>
      <w:r>
        <w:rPr>
          <w:rFonts w:ascii="Times New Roman CYR" w:hAnsi="Times New Roman CYR" w:cs="Times New Roman CYR"/>
          <w:sz w:val="24"/>
          <w:szCs w:val="24"/>
        </w:rPr>
        <w:lastRenderedPageBreak/>
        <w:t xml:space="preserve">рiшення про його обрання загальними зборами).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Iншi змiни в органiзацiйнiй структурi протягом звiтного перiоду не вiдбувалися</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програма емітента, спрямована на забезпечення рівня кваліфікації її працівників операційним потребам емітента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штатних працiвникiв особового складу - 19 осiб (в попередньому звiтному перiодi - 28 осiб). Фонд оплати працi в звiтному  роцi склав 1185,8 тис. грн., у  2019 - 1610,1 тис. грн.</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порiвняннi з 2019 роком  фонд оплати працi зменшився на 424,3 тис. грн (26,35%) в зв'язку зi скороченням кiлькостi працюючих. Постiйно проводиться полiтика щодо пiдвищення квалiфiкацiї кадрiв, проводяться обов'язковi навчання та самоосвiта.</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 та термін участі емітента у відповідному об'єднанні, позиції емітента в структурі об'єднання</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входить до будь-яких об'єднань пiдприємств.</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проводить спiльну дiяльнiсть з iншими органiзацiями, пiдприємствами, установами.</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Пропозицiї щодо реорганiзацiї з боку третiх осiб протягом року не надходили</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Облiкова полiтика була незмiнна.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Основою облiкової полiтики Товариства у звiтному роцi є Закон України "Про бухгалтерський облiк та фiнансову звiтнiсть в Українi", нацiональнi Положення (Стандарти) бухгалтерського облiку та внутрiшнi документи Товариства (наказ про облiкову полiтику, iнш.).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базується на основних принципах бухгалтерського облiку, викладених в Законi України "Про бухгалтерський облiк та фiнансову звiтнiсть в Українi".</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складається вiдповiдно до принципiв пiдготовки фiнансової звiтностi, викладених у НП(С)БО №1 "Загальнi вимоги до фiнансової звiтностi" та П(С)БО №25 "Фiнансовий звiт суб'єкта малого пiдприємництва"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веденнi облiкових записiв, використовується "План рахункiв бухгалтерського облiку активiв, капiталу, зобов'язань та господарських операцiй пiдприємств i органiзацiй" затверджений наказом Мiнфiну України вiд 30.11.99р. №291 та "Iнструкцiя про застосування плану рахункiв"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 створеннi, прийняттi, вiдображеннi в бухгалтерському облiку i зберiганнi первинних документiв та регiстрiв бухгалтерського облiку використовується "Положення про документальне забезпечення записiв в бухгалтерському облiку" затвердженого наказом Мiнфiну України вiд 24.05.1995р. №88 (iз змiнами).</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Для забезпечення достовiрностi даних бухгалтерського облiку й звiтностi проводиться iнвентаризацiя активiв i зобов'язань, вiдповiдно до "Положення про iнвентаризацiю активiв та зобов'язань", затвердженого наказом Мiнiстерства фiнансiв України вiд 02.09.2014 року № 879.</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основних засобiв, прийнята в розмiрi, що перевищує 6 000 грн. без ПДВ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 корисного використання (експлуатацiї) основних засобiв та нематерiальних активiв зазначається в окремо для кожного активу при зарахуваннi такого активу на Баланс.</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Строки корисного використання основних засобiв визначаються з урахуванням мiнiмально допустимих строкiв корисного використання основних засобiв, встановлених податковим законодавством.</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основних засобiв (крiм iнших необоротних матерiальних активiв) нараховується прямолiнiйним методом.</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нематерiальних активiв нараховується прямолiнiйним методом.</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Амортизацiя малоцiнних необоротних матерiальних активiв i бiблiотечних фондiв нараховується у першому мiсяцi використання об'єкта в розмiрi 100 вiдсоткiв його вартостi, яка амортизується.</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необоротних матерiальних активiв прийнята в розмiрi, що не перевищує 6 000 грн. без ПДВ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Вартiсна ознака предметiв, що вiдносяться до малоцiнних швидкозношуваних предметiв прийнята в розмiрi, що не перевищує 2500,00 грн. без ПДВ.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Лiквiдацiйна вартiсть основних засобiв i нематерiальних активiв дорiвнює нулю.</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Дохiд визнається пiд час збiльшення активу або зменшення зобов'язання, що зумовлює зростання власного капiталу (за винятком зростання капiталу за рахунок внескiв учасникiв пiдприємства), за умови, що оцiнка доходу може бути достовiрно визначена.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Дохiд, пов'язаний з наданням послуг, визнається виходячи зi ступеня завершеностi операцiй з надання послуг.</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Витрати вiдображаються в бухгалтерському облiку одночасно зi зменшенням активiв або збiльшенням зобов'язань.</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Витратами звiтного перiоду визнаються або зменшення активiв, або збiльшення зобов'язань, що призводить до зменшення власного капiталу пiдприємства (за винятком зменшення капiталу внаслiдок його вилучення або розподiлу власниками), за умови, що цi витрати можуть бути достовiрно оцiненi.</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Облiкова полiтика Товариства може змiнюватися, тiльки якщо змiнюються статутнi вимоги, вимоги органу, який затверджує Положення (Стандарти) бухгалтерського облiку, або якщо змiни забезпечать достовiрне вiдображення подiй або операцiй у фiнансовiй звiтностi пiдприємства</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w:t>
      </w:r>
      <w:r>
        <w:rPr>
          <w:rFonts w:ascii="Times New Roman CYR" w:hAnsi="Times New Roman CYR" w:cs="Times New Roman CYR"/>
          <w:b/>
          <w:bCs/>
          <w:sz w:val="24"/>
          <w:szCs w:val="24"/>
        </w:rPr>
        <w:lastRenderedPageBreak/>
        <w:t xml:space="preserve">відсотків у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працює в галузi легкої промисловостi бiльше 40 рокiв i займається виробництвом художньо-вишивальних виробiв з текстилю, а також здаванням в оренду й експлуатацiю власного нерухомого майна.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Основний вид продукцiї, що його виробляє емiтент концертнi костюми для художнiх колективiв, вишиванки, (Чумачки чоловiчi та блузи жiночi). Середня цiна - 800 грн. Цiни конкурентнi.</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звiтному перiодi дохiд вiд реалiзацiї продукцiї склав 2158,4 тис. грн., що менше минулорiчного на 542,7 тис. грн. (на 20 %). Дiяльнiсть товариства здiйснюється в  галузi, яка постраждала внаслiдок запровадження карантинних заходiв чи не найбiльше: роздрiбна торгiвля та дiяльнiсть у сферi розваг та дозвiлля.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Конкуренцiя в галузi дуже висока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клiєнти : художнi колективи м.Чернiгова та областi, жителi мiста та областi.</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Експорту немає</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Залежнiсть вiд сезонних змiн незначна. Продукцiя, яку виробляє емiтент вiдповiдає потребам ринку. Емiтент в основному виготовляє продукцiю на замовлення, сировина доступна, цiни стабiльнi.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Суттєвий вплив на дiяльнiсть Товариства можуть мати такi ризики як:</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непередбаченi дiї конкурентiв.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 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 i включає в себе iдентифiкацiю ризикiв (виявлення), їх оцiнку (розрахунок величини збиткiв, яких може зазнати пiдприємство) та нейтралiзацiю (створення резервiв сумнiвних боргiв, страхування, створення резервного фонду)</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придбання або відчуження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Загальна сума витрачена на придбання основних засобiв протягом 5 рокiв (2014-2018 роки) 253,6 тис  грн. Загальна сума вибуття основних засобiв за 5 рокiв - 13,3 тис грн. В 2019 роцi вiдбулося збiльшення вартостi основних засобiв - ремонт примiщень адмiн будiвлi на 120 тис грн. В 2020 роцi придбано обладнання для виробничих потреб товариства на суму 120,877 тис. грн. (швейнi машини, оверлоки, кондицiонери, рамка).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Капiтальнi iнвестицiї (значнi) не плануються.</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звiтному перiодi значних придбань та вiдчужень активiв не було. Незавершенi капiтальнi iнвестицiї на кiнець перiоду - 69,3 тис. грн.</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Значнi iнвестицiї не плануються.</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w:t>
      </w:r>
      <w:r>
        <w:rPr>
          <w:rFonts w:ascii="Times New Roman CYR" w:hAnsi="Times New Roman CYR" w:cs="Times New Roman CYR"/>
          <w:b/>
          <w:bCs/>
          <w:sz w:val="24"/>
          <w:szCs w:val="24"/>
        </w:rPr>
        <w:lastRenderedPageBreak/>
        <w:t>капітального будівництва, розширення або удосконалення основних засобів, характер та причини таких планів,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Орендованими основними засобами Товариство не користується. Основнi засоби використовуються за призначенням. Обмеження на використання основних засобiв вiдсутнi.</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Спосiб утримання активiв полягає в тому, що активи пiдприємства щорiчно iнвентаризуються, їх вартiсть вiдображається в балансi пiдприємства. Основнi засоби знаходяться за мiсцезнаходженням пiдприємства. Ступiнь використання обладнання 30,59%. Ступiнь зносу - 69,41 %.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Придбанi (створенi) основнi засоби зараховуються на баланс за первiсною вартiстю.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Первiсна вартiсть основних засобiв збiльшується на суму витрат, пов'язаних з полiпшенням об'єкта (модернiзацiя, модифiкацiя, добудова, дообладнання, реконструкцiя тощо), що призводить до збiльшення майбутнiх економiчних вигод, первiсно очiкуваних вiд використання об'єкта. Товариство постiйно iнвестує в основнi засоби з метою вдосконалення виробничого процесу та пiдвищення якостi продукцiї.</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Плани капiтального будiвництва у товариства вiдсутнi. Екологiчнi питання суттєвого впливу не мають.</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пiдприємства впливають такi фактори ризику:</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нестабiльнiсть законодавчої бази, потенцiйна можливiсть несподiваних змiн в полiтицi оподаткування та кредитно-фiнансової полiтики держави.</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Фiнансування дiяльностi здiйснюється за рахунок власного капiталу. Робочого капiталу недостатньо для фiнансування поточних потреб Товариства</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укладених але не виконаних договорiв у товариства немає.</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Стратегія подальшої діяльності емітента щонайменше на рік (щодо розширення виробництва, реконструкції, поліпшення фінансового стану, опис істотних факторів, які можуть вплинути на діяльність емітента в майбутньому)</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Iстотнi фактори, що можуть вплинути на дiяльнiсть емiтента в майбутньому мають загальнодержавний характер</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Дослiдження та розробки у звiтному роцi на пiдприємствi не проводились.</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емітента за останні три роки у формі аналітичної довідки в довільній формі</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Iнформацiю про фiнансовий стан Товариства за останнi 3 роки можна знайти в засобах масової iнформацiї. Iншої iнформацiї, яка мала б суттєве значення для потенцiйного iнвестора, немає.</w:t>
      </w:r>
    </w:p>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4000"/>
      </w:tblGrid>
      <w:tr w:rsidR="002E18ED" w:rsidRPr="00AA194E">
        <w:trPr>
          <w:trHeight w:val="200"/>
        </w:trPr>
        <w:tc>
          <w:tcPr>
            <w:tcW w:w="2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Персональний склад</w:t>
            </w:r>
          </w:p>
        </w:tc>
      </w:tr>
      <w:tr w:rsidR="002E18ED" w:rsidRPr="00AA194E">
        <w:trPr>
          <w:trHeight w:val="200"/>
        </w:trPr>
        <w:tc>
          <w:tcPr>
            <w:tcW w:w="2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Загальнi збори акцiонерiв - 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Акцiонери згiдно реєстру</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Фiзичнi та юридичнi особи згiдно реєстру Акцiонери згiдно реєстру</w:t>
            </w:r>
          </w:p>
        </w:tc>
      </w:tr>
      <w:tr w:rsidR="002E18ED" w:rsidRPr="00AA194E">
        <w:trPr>
          <w:trHeight w:val="200"/>
        </w:trPr>
        <w:tc>
          <w:tcPr>
            <w:tcW w:w="2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Голова та члени наглядової ради</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Вальков Павло Сергiйович -</w:t>
            </w:r>
            <w:r w:rsidRPr="00AA194E">
              <w:rPr>
                <w:rFonts w:ascii="Times New Roman CYR" w:hAnsi="Times New Roman CYR" w:cs="Times New Roman CYR"/>
              </w:rPr>
              <w:tab/>
              <w:t>Голова наглядової ради</w:t>
            </w:r>
          </w:p>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Бруй Алла Миколаївна - Член наглядової ради</w:t>
            </w:r>
          </w:p>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Валькова Вiра Миколаївна - Член наглядової ради</w:t>
            </w:r>
          </w:p>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rPr>
            </w:pPr>
          </w:p>
        </w:tc>
      </w:tr>
      <w:tr w:rsidR="002E18ED" w:rsidRPr="00AA194E">
        <w:trPr>
          <w:trHeight w:val="200"/>
        </w:trPr>
        <w:tc>
          <w:tcPr>
            <w:tcW w:w="2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Директор - одноосiбний виконавчий орган</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Вальков Сергiй Якович</w:t>
            </w:r>
          </w:p>
        </w:tc>
      </w:tr>
      <w:tr w:rsidR="002E18ED" w:rsidRPr="00AA194E">
        <w:trPr>
          <w:trHeight w:val="200"/>
        </w:trPr>
        <w:tc>
          <w:tcPr>
            <w:tcW w:w="2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Ревiзор</w:t>
            </w:r>
          </w:p>
        </w:tc>
        <w:tc>
          <w:tcPr>
            <w:tcW w:w="4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 xml:space="preserve">Ревiзор </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на кiнець звiтного перiоду - вiдсутнiй</w:t>
            </w:r>
          </w:p>
        </w:tc>
      </w:tr>
    </w:tbl>
    <w:p w:rsidR="002E18ED" w:rsidRDefault="002E18ED">
      <w:pPr>
        <w:widowControl w:val="0"/>
        <w:autoSpaceDE w:val="0"/>
        <w:autoSpaceDN w:val="0"/>
        <w:adjustRightInd w:val="0"/>
        <w:spacing w:after="0" w:line="240" w:lineRule="auto"/>
        <w:rPr>
          <w:rFonts w:ascii="Times New Roman CYR" w:hAnsi="Times New Roman CYR" w:cs="Times New Roman CYR"/>
        </w:rPr>
      </w:pPr>
    </w:p>
    <w:p w:rsidR="002E18ED" w:rsidRDefault="002E18ED">
      <w:pPr>
        <w:widowControl w:val="0"/>
        <w:autoSpaceDE w:val="0"/>
        <w:autoSpaceDN w:val="0"/>
        <w:adjustRightInd w:val="0"/>
        <w:spacing w:after="0" w:line="240" w:lineRule="auto"/>
        <w:rPr>
          <w:rFonts w:ascii="Times New Roman CYR" w:hAnsi="Times New Roman CYR" w:cs="Times New Roman CYR"/>
        </w:rPr>
        <w:sectPr w:rsidR="002E18ED">
          <w:pgSz w:w="12240" w:h="15840"/>
          <w:pgMar w:top="850" w:right="850" w:bottom="850" w:left="1400" w:header="708" w:footer="708" w:gutter="0"/>
          <w:cols w:space="720"/>
          <w:noEndnote/>
        </w:sect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900"/>
        <w:gridCol w:w="2500"/>
        <w:gridCol w:w="3000"/>
        <w:gridCol w:w="850"/>
        <w:gridCol w:w="2250"/>
        <w:gridCol w:w="1000"/>
        <w:gridCol w:w="3050"/>
        <w:gridCol w:w="1550"/>
      </w:tblGrid>
      <w:tr w:rsidR="002E18ED" w:rsidRPr="00AA194E">
        <w:trPr>
          <w:trHeight w:val="200"/>
        </w:trPr>
        <w:tc>
          <w:tcPr>
            <w:tcW w:w="9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Дата набуття повноважень та термін, на який обрано (призначено)</w:t>
            </w:r>
          </w:p>
        </w:tc>
      </w:tr>
      <w:tr w:rsidR="002E18ED" w:rsidRPr="00AA194E">
        <w:trPr>
          <w:trHeight w:val="200"/>
        </w:trPr>
        <w:tc>
          <w:tcPr>
            <w:tcW w:w="9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8</w:t>
            </w:r>
          </w:p>
        </w:tc>
      </w:tr>
      <w:tr w:rsidR="002E18ED" w:rsidRPr="00AA194E">
        <w:trPr>
          <w:trHeight w:val="200"/>
        </w:trPr>
        <w:tc>
          <w:tcPr>
            <w:tcW w:w="900" w:type="dxa"/>
            <w:vMerge w:val="restart"/>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Бабенко Надiя Василiвна</w:t>
            </w:r>
          </w:p>
        </w:tc>
        <w:tc>
          <w:tcPr>
            <w:tcW w:w="8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1957</w:t>
            </w:r>
          </w:p>
        </w:tc>
        <w:tc>
          <w:tcPr>
            <w:tcW w:w="22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47</w:t>
            </w:r>
          </w:p>
        </w:tc>
        <w:tc>
          <w:tcPr>
            <w:tcW w:w="30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 xml:space="preserve">ПП "ВТП "СМIТ", 14225412, член правлiння, головний бухгалтер </w:t>
            </w:r>
          </w:p>
        </w:tc>
        <w:tc>
          <w:tcPr>
            <w:tcW w:w="155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04.02.2020,  не визначено</w:t>
            </w:r>
          </w:p>
        </w:tc>
      </w:tr>
      <w:tr w:rsidR="002E18ED" w:rsidRPr="00AA194E">
        <w:trPr>
          <w:trHeight w:val="200"/>
        </w:trPr>
        <w:tc>
          <w:tcPr>
            <w:tcW w:w="900" w:type="dxa"/>
            <w:vMerge/>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Опис:</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До повноважень посадової особи вiдноситься органiзацiя i ведення бухгалтерського облiку на пiдприємствi, забезпечення ведення облiку вiдповiдно до чинного законодавства України, з урахування особливостей дiяльностi пiдприємства, органiзацiя контролю за вiдображенням на рахунках бухгалтерського облiку всiх господарських операцiй</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За звiтний перiод додаткової винагороди, в тому числi в натуральнiй формi не одержувала, одержує заробiтну плату головного бухгалтера згадно штатного розпису (не надано згоди на розголошення її розмiру). Нпризначена на посаду Головного бухгалтера згiдно наказу Директора №53 вiд 04.02.2020 року на невизначений термiн. Попереднi посади протягом попереднiх 5 рокiв: Головний бухгалтер комунальної установи Чернiгiвський районний трудовий архiв до 10.02.2016, з 23.09.2016 до 05.12.2019 - головний бухгалтер ПП "ВТП СМIТ" . Iнших посад не обiймає. Посадова особа до кримiнальної вiдповiдальностi за корисливi та посадовi злочини не притягалась. </w:t>
            </w:r>
          </w:p>
        </w:tc>
      </w:tr>
      <w:tr w:rsidR="002E18ED" w:rsidRPr="00AA194E">
        <w:trPr>
          <w:trHeight w:val="200"/>
        </w:trPr>
        <w:tc>
          <w:tcPr>
            <w:tcW w:w="900" w:type="dxa"/>
            <w:vMerge w:val="restart"/>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Ревiзор</w:t>
            </w:r>
          </w:p>
        </w:tc>
        <w:tc>
          <w:tcPr>
            <w:tcW w:w="3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Iльїна Людмила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1963</w:t>
            </w:r>
          </w:p>
        </w:tc>
        <w:tc>
          <w:tcPr>
            <w:tcW w:w="22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середньо-спецiальна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ПрАТ "ВТПХВ "Ярославна", 02968541, бухгалтер ПрАТ "ВТПХВ "Ярославна".</w:t>
            </w:r>
          </w:p>
        </w:tc>
        <w:tc>
          <w:tcPr>
            <w:tcW w:w="155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18.02.2019,  на 3 роки</w:t>
            </w:r>
          </w:p>
        </w:tc>
      </w:tr>
      <w:tr w:rsidR="002E18ED" w:rsidRPr="00AA194E">
        <w:trPr>
          <w:trHeight w:val="200"/>
        </w:trPr>
        <w:tc>
          <w:tcPr>
            <w:tcW w:w="900" w:type="dxa"/>
            <w:vMerge/>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Опис:</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До повноважень Ревiзора вiдноситься здiйснення контролю за фiнансово-господарською дiяльнiстю Товариства. Повноваження та обов'язки визначенi Статутом, Положенням про Ревiзора. Обов'язками Ревiзора є забезпечення проведення своєчасних перевiрок фiнансово-господарської дiяльностi пiдприємства шляхом складання висновкiв та актiв.</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За звiтний перiод додаткової винагороди, в тому числi в натуральнiй формi, не одержувала. Посадова особа не обiймає посад на iнших пiдприємствах. Посадова особа непогашеної судимостi за корисливi та посадовi злочини не має. Виконує обов'язки згiдно Статуту Товариства та чинного законодавства.  </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Попереднi посади протягом 5 рокiв: з 25.04.2012 - Ревiзор Товариства , припинено повноваження згiдно рiшення загальних зборiв акцiонерiв 10.04.2019 року.</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Попереднi 5 рокiв працювала бухгалтером Товариства. </w:t>
            </w:r>
          </w:p>
          <w:p w:rsidR="002E18ED" w:rsidRPr="00AA194E" w:rsidRDefault="002E18ED">
            <w:pPr>
              <w:widowControl w:val="0"/>
              <w:autoSpaceDE w:val="0"/>
              <w:autoSpaceDN w:val="0"/>
              <w:adjustRightInd w:val="0"/>
              <w:spacing w:after="0" w:line="240" w:lineRule="auto"/>
              <w:rPr>
                <w:rFonts w:ascii="Times New Roman CYR" w:hAnsi="Times New Roman CYR" w:cs="Times New Roman CYR"/>
              </w:rPr>
            </w:pPr>
          </w:p>
        </w:tc>
      </w:tr>
      <w:tr w:rsidR="002E18ED" w:rsidRPr="00AA194E">
        <w:trPr>
          <w:trHeight w:val="200"/>
        </w:trPr>
        <w:tc>
          <w:tcPr>
            <w:tcW w:w="900" w:type="dxa"/>
            <w:vMerge w:val="restart"/>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Бруй Алла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середньо-спецiальна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40</w:t>
            </w:r>
          </w:p>
        </w:tc>
        <w:tc>
          <w:tcPr>
            <w:tcW w:w="30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ПрАТ "ВТПХВ "Ярославна", 02968541, головний iнженер, член Наглядової ради Товариства</w:t>
            </w:r>
          </w:p>
        </w:tc>
        <w:tc>
          <w:tcPr>
            <w:tcW w:w="155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18.02.2019,  на 3 роки</w:t>
            </w:r>
          </w:p>
        </w:tc>
      </w:tr>
      <w:tr w:rsidR="002E18ED" w:rsidRPr="00AA194E">
        <w:trPr>
          <w:trHeight w:val="200"/>
        </w:trPr>
        <w:tc>
          <w:tcPr>
            <w:tcW w:w="900" w:type="dxa"/>
            <w:vMerge/>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Опис:</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lastRenderedPageBreak/>
              <w:t>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За звiтний перiод додаткової винагороди,в тому числi в натуральнiй формi не одержувала. Посадова особа не обiймає посад на iнших пiдприємствах. Посадова особа непогашеної судимостi за корисливi та посадовi злочини не має.</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Виконує обов'язки згiдно Статуту Товариства та чинного законодавства. Обрана на посаду як акцiонер товариства. </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Попереднi посади, якi обiймала посадова особа протягом останнiх 5  рокiв: член Наглядової ради Товариства,  працює головним iнженером в ПрАТ "ВТПХВ "Ярославна". </w:t>
            </w:r>
          </w:p>
          <w:p w:rsidR="002E18ED" w:rsidRPr="00AA194E" w:rsidRDefault="002E18ED">
            <w:pPr>
              <w:widowControl w:val="0"/>
              <w:autoSpaceDE w:val="0"/>
              <w:autoSpaceDN w:val="0"/>
              <w:adjustRightInd w:val="0"/>
              <w:spacing w:after="0" w:line="240" w:lineRule="auto"/>
              <w:rPr>
                <w:rFonts w:ascii="Times New Roman CYR" w:hAnsi="Times New Roman CYR" w:cs="Times New Roman CYR"/>
              </w:rPr>
            </w:pPr>
          </w:p>
          <w:p w:rsidR="002E18ED" w:rsidRPr="00AA194E" w:rsidRDefault="002E18ED">
            <w:pPr>
              <w:widowControl w:val="0"/>
              <w:autoSpaceDE w:val="0"/>
              <w:autoSpaceDN w:val="0"/>
              <w:adjustRightInd w:val="0"/>
              <w:spacing w:after="0" w:line="240" w:lineRule="auto"/>
              <w:rPr>
                <w:rFonts w:ascii="Times New Roman CYR" w:hAnsi="Times New Roman CYR" w:cs="Times New Roman CYR"/>
              </w:rPr>
            </w:pPr>
          </w:p>
        </w:tc>
      </w:tr>
      <w:tr w:rsidR="002E18ED" w:rsidRPr="00AA194E">
        <w:trPr>
          <w:trHeight w:val="200"/>
        </w:trPr>
        <w:tc>
          <w:tcPr>
            <w:tcW w:w="900" w:type="dxa"/>
            <w:vMerge w:val="restart"/>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lastRenderedPageBreak/>
              <w:t>4</w:t>
            </w:r>
          </w:p>
        </w:tc>
        <w:tc>
          <w:tcPr>
            <w:tcW w:w="2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Директор</w:t>
            </w:r>
          </w:p>
        </w:tc>
        <w:tc>
          <w:tcPr>
            <w:tcW w:w="3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Вальков Сергiй Якович</w:t>
            </w:r>
          </w:p>
        </w:tc>
        <w:tc>
          <w:tcPr>
            <w:tcW w:w="8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1962</w:t>
            </w:r>
          </w:p>
        </w:tc>
        <w:tc>
          <w:tcPr>
            <w:tcW w:w="22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43</w:t>
            </w:r>
          </w:p>
        </w:tc>
        <w:tc>
          <w:tcPr>
            <w:tcW w:w="30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ПрАТ "ВТПХВ "Ярославна", 02968541, т.в.о. голови правлiння</w:t>
            </w:r>
          </w:p>
        </w:tc>
        <w:tc>
          <w:tcPr>
            <w:tcW w:w="155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19.02.2019, безстроково</w:t>
            </w:r>
          </w:p>
        </w:tc>
      </w:tr>
      <w:tr w:rsidR="002E18ED" w:rsidRPr="00AA194E">
        <w:trPr>
          <w:trHeight w:val="200"/>
        </w:trPr>
        <w:tc>
          <w:tcPr>
            <w:tcW w:w="900" w:type="dxa"/>
            <w:vMerge/>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Опис:</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До повноважень посадової особи вiдноситься керiвництво дiяльнiстю Товариства, репрезентацiя його у вiдносинах з iншими органiзацiями, органiзацiя виконання рiшень Загальних зборiв акцiонерiв та Наглядової Ради Товариства, забезпечення належного використання ресурсiв та потужностей Товариства для рентабельної дiяльностi. Повноваження та обов'язки визначенi Статутом  та чинним законодавством.</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За звiтний перiод додаткової винагороди,в тому числi в натуральнiй формi не одержував. Працює в даний час (в тому числi i попереднi 5 рокiв) ФОП Вальков С.Я. (IПН 2282515138, 14034, Чернiгiвська обл., мiсто Чернiгiв, ВУЛИЦЯ РОКОССОВСЬКОГО, будинок 40, квартира 25), Голова наглядової ради до 22.12.2018, з 22.12.2018 до 18.02.2019 -  т.в.о. Голови правлiння , з 19.02.2019 - директор емiтента, не обiймає iнших посад на iнших пiдприємствах. Посадова особа непогашеної судимостi за корисливi та посадовi злочини не має. </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Рiшенням Наглядової ради 5/19 вiд 18.02.2019 припинено повноваження т.в.о. голови правлiння товариства та обрано на посаду Директора, дата набуття повноважень - 19.02.2019</w:t>
            </w:r>
          </w:p>
          <w:p w:rsidR="002E18ED" w:rsidRPr="00AA194E" w:rsidRDefault="002E18ED">
            <w:pPr>
              <w:widowControl w:val="0"/>
              <w:autoSpaceDE w:val="0"/>
              <w:autoSpaceDN w:val="0"/>
              <w:adjustRightInd w:val="0"/>
              <w:spacing w:after="0" w:line="240" w:lineRule="auto"/>
              <w:rPr>
                <w:rFonts w:ascii="Times New Roman CYR" w:hAnsi="Times New Roman CYR" w:cs="Times New Roman CYR"/>
              </w:rPr>
            </w:pPr>
          </w:p>
        </w:tc>
      </w:tr>
      <w:tr w:rsidR="002E18ED" w:rsidRPr="00AA194E">
        <w:trPr>
          <w:trHeight w:val="200"/>
        </w:trPr>
        <w:tc>
          <w:tcPr>
            <w:tcW w:w="900" w:type="dxa"/>
            <w:vMerge w:val="restart"/>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Валькова Вiра Миколаївна</w:t>
            </w:r>
          </w:p>
        </w:tc>
        <w:tc>
          <w:tcPr>
            <w:tcW w:w="8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37</w:t>
            </w:r>
          </w:p>
        </w:tc>
        <w:tc>
          <w:tcPr>
            <w:tcW w:w="30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Фiзична особа-пiдприємець, -, Фiзична особа-пiдприємець</w:t>
            </w:r>
          </w:p>
        </w:tc>
        <w:tc>
          <w:tcPr>
            <w:tcW w:w="155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18.02.2019,  на 3 роки</w:t>
            </w:r>
          </w:p>
        </w:tc>
      </w:tr>
      <w:tr w:rsidR="002E18ED" w:rsidRPr="00AA194E">
        <w:trPr>
          <w:trHeight w:val="200"/>
        </w:trPr>
        <w:tc>
          <w:tcPr>
            <w:tcW w:w="900" w:type="dxa"/>
            <w:vMerge/>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Опис:</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До повноважень посадової особи як члена Наглядової ради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Обрана як акцiонер.</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За звiтний перiод додаткової винагороди,в тому числi в натуральнiй формi не одержувала. Посадова особа не обiймає керiвних посад на iнших пiдприємствах. Попереднi 5 рокiв i в даний час - Фiзична особа-пiдприємець (14034, мiсто Чернiгiв, вул. Рокоссовського40, кв. 25)</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Посадова особа непогашеної судимостi за корисливi та посадовi злочини не має.Виконує обов'язки згiдно Статуту Товариства та чинного законодавства. </w:t>
            </w:r>
          </w:p>
          <w:p w:rsidR="002E18ED" w:rsidRPr="00AA194E" w:rsidRDefault="002E18ED">
            <w:pPr>
              <w:widowControl w:val="0"/>
              <w:autoSpaceDE w:val="0"/>
              <w:autoSpaceDN w:val="0"/>
              <w:adjustRightInd w:val="0"/>
              <w:spacing w:after="0" w:line="240" w:lineRule="auto"/>
              <w:rPr>
                <w:rFonts w:ascii="Times New Roman CYR" w:hAnsi="Times New Roman CYR" w:cs="Times New Roman CYR"/>
              </w:rPr>
            </w:pPr>
          </w:p>
        </w:tc>
      </w:tr>
      <w:tr w:rsidR="002E18ED" w:rsidRPr="00AA194E">
        <w:trPr>
          <w:trHeight w:val="200"/>
        </w:trPr>
        <w:tc>
          <w:tcPr>
            <w:tcW w:w="900" w:type="dxa"/>
            <w:vMerge w:val="restart"/>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6</w:t>
            </w:r>
          </w:p>
        </w:tc>
        <w:tc>
          <w:tcPr>
            <w:tcW w:w="2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Вальков Павло Сергiйович</w:t>
            </w:r>
          </w:p>
        </w:tc>
        <w:tc>
          <w:tcPr>
            <w:tcW w:w="8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1990</w:t>
            </w:r>
          </w:p>
        </w:tc>
        <w:tc>
          <w:tcPr>
            <w:tcW w:w="22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8</w:t>
            </w:r>
          </w:p>
        </w:tc>
        <w:tc>
          <w:tcPr>
            <w:tcW w:w="30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Фiзична особа - пiдприємець, -, Фiзична особа-пiдприємець</w:t>
            </w:r>
          </w:p>
        </w:tc>
        <w:tc>
          <w:tcPr>
            <w:tcW w:w="155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18.02.2019, на 3 роки</w:t>
            </w:r>
          </w:p>
        </w:tc>
      </w:tr>
      <w:tr w:rsidR="002E18ED" w:rsidRPr="00AA194E">
        <w:trPr>
          <w:trHeight w:val="200"/>
        </w:trPr>
        <w:tc>
          <w:tcPr>
            <w:tcW w:w="900" w:type="dxa"/>
            <w:vMerge/>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Опис:</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Обраний як представник акцiонера.</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За звiтний перiод додаткової винагороди,в тому числi в натуральнiй формi не одержував. Посадова особа не обiймає керiвних посад на iнших пiдприємствах. Попереднi 5 рокiв i в даний час - Фiзична особа-пiдприємець (14034, мiсто Чернiгiв, вул. Рокоссовського40, кв. 25)</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Посадова особа непогашеної судимостi за корисливi та посадовi злочини не має.Виконує обов'язки згiдно Статуту Товариства та чинного законодавства. </w:t>
            </w:r>
          </w:p>
        </w:tc>
      </w:tr>
    </w:tbl>
    <w:p w:rsidR="002E18ED" w:rsidRDefault="002E18ED">
      <w:pPr>
        <w:widowControl w:val="0"/>
        <w:autoSpaceDE w:val="0"/>
        <w:autoSpaceDN w:val="0"/>
        <w:adjustRightInd w:val="0"/>
        <w:spacing w:after="0" w:line="240" w:lineRule="auto"/>
        <w:rPr>
          <w:rFonts w:ascii="Times New Roman CYR" w:hAnsi="Times New Roman CYR" w:cs="Times New Roman CYR"/>
        </w:rPr>
      </w:pPr>
    </w:p>
    <w:p w:rsidR="002E18ED" w:rsidRDefault="002E18ED">
      <w:pPr>
        <w:widowControl w:val="0"/>
        <w:autoSpaceDE w:val="0"/>
        <w:autoSpaceDN w:val="0"/>
        <w:adjustRightInd w:val="0"/>
        <w:spacing w:after="0" w:line="240" w:lineRule="auto"/>
        <w:rPr>
          <w:rFonts w:ascii="Times New Roman CYR" w:hAnsi="Times New Roman CYR" w:cs="Times New Roman CYR"/>
        </w:rPr>
        <w:sectPr w:rsidR="002E18ED">
          <w:pgSz w:w="16838" w:h="11906" w:orient="landscape"/>
          <w:pgMar w:top="850" w:right="850" w:bottom="850" w:left="1400" w:header="708" w:footer="708" w:gutter="0"/>
          <w:cols w:space="720"/>
          <w:noEndnote/>
        </w:sect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0"/>
        <w:gridCol w:w="4400"/>
        <w:gridCol w:w="1200"/>
        <w:gridCol w:w="1300"/>
        <w:gridCol w:w="2400"/>
        <w:gridCol w:w="2771"/>
      </w:tblGrid>
      <w:tr w:rsidR="002E18ED" w:rsidRPr="00AA194E">
        <w:trPr>
          <w:trHeight w:val="200"/>
        </w:trPr>
        <w:tc>
          <w:tcPr>
            <w:tcW w:w="3050" w:type="dxa"/>
            <w:vMerge w:val="restart"/>
            <w:tcBorders>
              <w:top w:val="single" w:sz="6" w:space="0" w:color="auto"/>
              <w:bottom w:val="nil"/>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 xml:space="preserve"> Кількість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Кількість за видами акцій</w:t>
            </w:r>
          </w:p>
        </w:tc>
      </w:tr>
      <w:tr w:rsidR="002E18ED" w:rsidRPr="00AA194E">
        <w:trPr>
          <w:trHeight w:val="200"/>
        </w:trPr>
        <w:tc>
          <w:tcPr>
            <w:tcW w:w="3050" w:type="dxa"/>
            <w:vMerge/>
            <w:tcBorders>
              <w:top w:val="nil"/>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b/>
                <w:bCs/>
              </w:rPr>
              <w:t>Привілейовані іменні</w:t>
            </w:r>
          </w:p>
        </w:tc>
      </w:tr>
      <w:tr w:rsidR="002E18ED" w:rsidRPr="00AA194E">
        <w:trPr>
          <w:trHeight w:val="200"/>
        </w:trPr>
        <w:tc>
          <w:tcPr>
            <w:tcW w:w="3050" w:type="dxa"/>
            <w:tcBorders>
              <w:top w:val="nil"/>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6</w:t>
            </w:r>
          </w:p>
        </w:tc>
      </w:tr>
      <w:tr w:rsidR="002E18ED" w:rsidRPr="00AA194E">
        <w:trPr>
          <w:trHeight w:val="200"/>
        </w:trPr>
        <w:tc>
          <w:tcPr>
            <w:tcW w:w="305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Бруй Алла Миколаївна</w:t>
            </w:r>
          </w:p>
        </w:tc>
        <w:tc>
          <w:tcPr>
            <w:tcW w:w="12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42</w:t>
            </w:r>
          </w:p>
        </w:tc>
        <w:tc>
          <w:tcPr>
            <w:tcW w:w="13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0,1653</w:t>
            </w:r>
          </w:p>
        </w:tc>
        <w:tc>
          <w:tcPr>
            <w:tcW w:w="24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42</w:t>
            </w:r>
          </w:p>
        </w:tc>
        <w:tc>
          <w:tcPr>
            <w:tcW w:w="2771"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305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Директор</w:t>
            </w:r>
          </w:p>
        </w:tc>
        <w:tc>
          <w:tcPr>
            <w:tcW w:w="44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Вальков Сергiй Якович</w:t>
            </w:r>
          </w:p>
        </w:tc>
        <w:tc>
          <w:tcPr>
            <w:tcW w:w="12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21 379</w:t>
            </w:r>
          </w:p>
        </w:tc>
        <w:tc>
          <w:tcPr>
            <w:tcW w:w="13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84,1825</w:t>
            </w:r>
          </w:p>
        </w:tc>
        <w:tc>
          <w:tcPr>
            <w:tcW w:w="24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21 379</w:t>
            </w:r>
          </w:p>
        </w:tc>
        <w:tc>
          <w:tcPr>
            <w:tcW w:w="2771"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305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Валькова Вiра Миколаївна</w:t>
            </w:r>
          </w:p>
        </w:tc>
        <w:tc>
          <w:tcPr>
            <w:tcW w:w="12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406</w:t>
            </w:r>
          </w:p>
        </w:tc>
        <w:tc>
          <w:tcPr>
            <w:tcW w:w="13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1,5986</w:t>
            </w:r>
          </w:p>
        </w:tc>
        <w:tc>
          <w:tcPr>
            <w:tcW w:w="24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406</w:t>
            </w:r>
          </w:p>
        </w:tc>
        <w:tc>
          <w:tcPr>
            <w:tcW w:w="2771"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305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Вальков Павло Сергiйович</w:t>
            </w:r>
          </w:p>
        </w:tc>
        <w:tc>
          <w:tcPr>
            <w:tcW w:w="12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305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Баьенко Надiя Герасимiвна</w:t>
            </w:r>
          </w:p>
        </w:tc>
        <w:tc>
          <w:tcPr>
            <w:tcW w:w="12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bl>
    <w:p w:rsidR="002E18ED" w:rsidRDefault="002E18ED">
      <w:pPr>
        <w:widowControl w:val="0"/>
        <w:autoSpaceDE w:val="0"/>
        <w:autoSpaceDN w:val="0"/>
        <w:adjustRightInd w:val="0"/>
        <w:spacing w:after="0" w:line="240" w:lineRule="auto"/>
        <w:rPr>
          <w:rFonts w:ascii="Times New Roman CYR" w:hAnsi="Times New Roman CYR" w:cs="Times New Roman CYR"/>
        </w:rPr>
      </w:pPr>
    </w:p>
    <w:p w:rsidR="002E18ED" w:rsidRDefault="002E18ED">
      <w:pPr>
        <w:widowControl w:val="0"/>
        <w:autoSpaceDE w:val="0"/>
        <w:autoSpaceDN w:val="0"/>
        <w:adjustRightInd w:val="0"/>
        <w:spacing w:after="0" w:line="240" w:lineRule="auto"/>
        <w:rPr>
          <w:rFonts w:ascii="Times New Roman CYR" w:hAnsi="Times New Roman CYR" w:cs="Times New Roman CYR"/>
        </w:rPr>
        <w:sectPr w:rsidR="002E18ED">
          <w:pgSz w:w="16838" w:h="11906" w:orient="landscape"/>
          <w:pgMar w:top="850" w:right="850" w:bottom="850" w:left="1400" w:header="708" w:footer="708" w:gutter="0"/>
          <w:cols w:space="720"/>
          <w:noEndnote/>
        </w:sect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VII. Звіт керівництва (звіт про управління)</w:t>
      </w:r>
    </w:p>
    <w:p w:rsidR="002E18ED" w:rsidRDefault="002E18ED">
      <w:pPr>
        <w:widowControl w:val="0"/>
        <w:autoSpaceDE w:val="0"/>
        <w:autoSpaceDN w:val="0"/>
        <w:adjustRightInd w:val="0"/>
        <w:spacing w:after="0" w:line="240" w:lineRule="auto"/>
        <w:jc w:val="center"/>
        <w:rPr>
          <w:rFonts w:ascii="Times New Roman CYR" w:hAnsi="Times New Roman CYR" w:cs="Times New Roman CYR"/>
          <w:sz w:val="28"/>
          <w:szCs w:val="28"/>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працює в галузi легкої промисловостi бiльше 40 рокiв i займається виробництвом художньо-вишивальних виробiв з текстилю, а також здаванням в оренду й експлуатацiю власного нерухомого майна. Основнi види дiяльностi за КВЕД: виробництво готових текстильних виробiв, верхнього одягу;  Оптова торгiвля одягом i взуттям Основний вид продукцiї, що його виробляє емiтент концертнi костюми для художнiх колективiв, вишиванки</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Основними напрямками подальшого розвитку Товариства є:</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"Подальше удосконалення та пiдтримка в належному технiчному станi матерiально-технiчної бази, ефективне та рацiональне використання ресурсiв, застосування енергозберiгаючих технологiй та дотримання вимог щодо охорони навколишнього середовища.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"Сприяння вiдродженню, розвитку та зберiганню народної творчостi, художнiх ремесел, культурних надбань i традицiй.</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"Укрiплення позитивної репутацiї Товариства як серед замовникiв так i серед конкурентiв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"Ефективна соцiальна полiтика, пiдбiр та робота з кадрами, якi б забезпечили виконання поставлених завдань.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"Пошук нових ринкiв збуту, пiдвищення якостi послуг, оперативне виконання замовлень та високий рiвень обслуговування споживачiв.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Вiрогiднi перспективи подальшого розвитку Товариства в цiлому залежать вiд загальної економiчної та полiтичної ситуацiї в країнi, рiвня платоспроможностi як громадян так i пiдприємств, iнших зовнiшнiх чинникiв, тому на даний час керiвництво не має змоги робити довготривалi прогнози щодо подальшого розвитку Товариства.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2020 року українська економiка знаходилась пiд негативним впливом полiтичної та фiнансової кризи, ускладненої вiйськовим конфлiктом на сходi України та свiтовою пандемiєю коронавiрусу (COVID-19), поширення якої почалося у 2020 роцi.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Запровадження урядом України карантинних та обмежувальних заходiв, спрямованих на протидiю подальшому поширенню пандемiї коронавiрусу (COVID-19), привело до спаду дiлової активностi всiх суб'єктiв господарювання, зокрема i пiдприємств зi сфери дiяльностi Товариства. До галузей, якi постраждали внаслiдок запровадження карантинних заходiв чи не найбiльше, вiдносяться роздрiбна торгiвля та дiяльнiсть у сферi розваг та дозвiлля. Карантин негативно вплинув на споживчi настрої, iнвестування та економiчнi зв'язки мiж суб'єктами господарювання.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Товариства стежить за станом розвитку поточної ситуацiї i вживає заходiв, за необхiдностi, для мiнiмiзацiї будь-яких негативних наслiдкiв наскiльки це можливо. Подальший негативний розвиток подiй може i далi негативно впливати на фiнансовий стан, результати дiяльностi та економiчнi перспективи Товариства та його контрагентiв.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Стратегiчнi цiлi подальшого розвитку Товариства, залишаються незмiнними, але пiдлягають коригуванню, з врахуванням економiчної ситуацiї, що склалася.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Наразi, в умовах що склалися, найбiльш прiоритетним напрямком подальшого розвитку, керiвництво Товариства вважає зростання бiзнесу на основi внутрiшньої оптимiзацiї структури та процесiв пiдприємства, подолання збитковостi, та поступовому виходу на стабiльну прибутковiсть.</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наступному роцi Товариство планує займатись основними видами дiяльностi для досягнення поставлених перед собою цiлей.</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Приватне Акцiонерне Товариство "ВИРОБНИЧО-ТОРГОВЕЛЬНЕ ПIДПРИЄМСТВО ХУДОЖНIХ ВИРОБIВ "ЯРОСЛАВНА" (далi за текстом - Товариство) створене як Закрите </w:t>
      </w:r>
      <w:r>
        <w:rPr>
          <w:rFonts w:ascii="Times New Roman CYR" w:hAnsi="Times New Roman CYR" w:cs="Times New Roman CYR"/>
          <w:sz w:val="24"/>
          <w:szCs w:val="24"/>
        </w:rPr>
        <w:lastRenderedPageBreak/>
        <w:t>Акцiонерне Товариство "ВИРОБНИЧО-ТОРГОВЕЛЬНЕ ПIДПРИЄМСТВО ХУДОЖНIХ ВИРОБIВ "ЯРОСЛАВНА" за рiшенням засновникiв - членiв товариства покупцiв, якi пiдписали установчий договiр про створення Товарства шляхом реорганiзацiї (перетворення) Чернiгiвської фабрики "Ярославна" Українського концерну художнiх промислiв "Укрхудожпром" та зареєстроване Виконавчим комiтетом Чернiгiвської мiської ради "29" квiтня 1994 року (розпорядження № 272-р)  i переiменоване у Приватне Акцiонерне Товариство "ВИРОБНИЧО-ТОРГОВЕЛЬНЕ ПIДПРИЄМСТВО ХУДОЖНIХ ВИРОБIВ "ЯРОСЛАВНА"  згiдно з рiшенням Загальних зборiв акцiонерiв вiд "24" березня 2011 року.</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звiтному перiодi важливi подiї розвитку (в тому числi злиття, приєднаня, подiл тощо) не вiдбувалися.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Вiдбулася змiна органiзацiйної структури Товариства. Позачерговими загальними зборами акцiонерiв 18.02.2019 року в зв'язку з набранням чинностi Закону України "Про внесення змiн до деяких законодавчих актiв України щодо спрощення ведення бiзнесу та залучення iнвестицiй емiтентами цiнних паперiв" вiд 16.11.2017 та iншими змiнами в чинному законодавствi прийнято рiшення привести Статут Товариства у вiдповiднiсть до чинного законодавства. Крiм того, нова редакцiя статуту передбачає наступну структуру органiв управлiння: одноосiбний виконавчий орган - директор (замiсть правлiння), наглядова рада, ревiзор (у разi прийняття рiшення про його обрання загальними зборами).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Мiсцезнаходження Товариства: 14000, м. Чернiгiв, вул. Кирпоноса, 25. </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Товариство отримувало доходи вiд виготовлення та реалiзацiї концертних костюмiв для художнiх колективiв м. Чернiгова та Чернiгiвської областi, а також вiд оренди.</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Фiнансово - економiчнi показники</w:t>
      </w: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3"/>
        <w:gridCol w:w="1842"/>
        <w:gridCol w:w="1701"/>
        <w:gridCol w:w="1984"/>
      </w:tblGrid>
      <w:tr w:rsidR="00C86277" w:rsidRPr="00AA194E" w:rsidTr="009224F5">
        <w:tc>
          <w:tcPr>
            <w:tcW w:w="4503" w:type="dxa"/>
          </w:tcPr>
          <w:p w:rsidR="00C86277" w:rsidRPr="00AA194E" w:rsidRDefault="00C86277" w:rsidP="009224F5">
            <w:pPr>
              <w:widowControl w:val="0"/>
              <w:autoSpaceDE w:val="0"/>
              <w:autoSpaceDN w:val="0"/>
              <w:adjustRightInd w:val="0"/>
              <w:ind w:firstLine="567"/>
              <w:jc w:val="both"/>
              <w:rPr>
                <w:rFonts w:ascii="Times New Roman CYR" w:hAnsi="Times New Roman CYR" w:cs="Times New Roman CYR"/>
                <w:sz w:val="24"/>
                <w:szCs w:val="24"/>
              </w:rPr>
            </w:pPr>
            <w:r w:rsidRPr="00AA194E">
              <w:rPr>
                <w:rFonts w:ascii="Times New Roman CYR" w:hAnsi="Times New Roman CYR" w:cs="Times New Roman CYR"/>
                <w:sz w:val="24"/>
                <w:szCs w:val="24"/>
              </w:rPr>
              <w:t>Найменування показника</w:t>
            </w:r>
          </w:p>
        </w:tc>
        <w:tc>
          <w:tcPr>
            <w:tcW w:w="1842" w:type="dxa"/>
          </w:tcPr>
          <w:p w:rsidR="00C86277" w:rsidRPr="00AA194E" w:rsidRDefault="00C86277" w:rsidP="009224F5">
            <w:pPr>
              <w:widowControl w:val="0"/>
              <w:autoSpaceDE w:val="0"/>
              <w:autoSpaceDN w:val="0"/>
              <w:adjustRightInd w:val="0"/>
              <w:jc w:val="center"/>
              <w:rPr>
                <w:rFonts w:ascii="Times New Roman CYR" w:hAnsi="Times New Roman CYR" w:cs="Times New Roman CYR"/>
                <w:sz w:val="24"/>
                <w:szCs w:val="24"/>
              </w:rPr>
            </w:pPr>
            <w:r w:rsidRPr="00AA194E">
              <w:rPr>
                <w:rFonts w:ascii="Times New Roman CYR" w:hAnsi="Times New Roman CYR" w:cs="Times New Roman CYR"/>
                <w:sz w:val="24"/>
                <w:szCs w:val="24"/>
              </w:rPr>
              <w:t xml:space="preserve">2020 рiк, </w:t>
            </w:r>
          </w:p>
          <w:p w:rsidR="00C86277" w:rsidRPr="00AA194E" w:rsidRDefault="00C86277" w:rsidP="009224F5">
            <w:pPr>
              <w:widowControl w:val="0"/>
              <w:autoSpaceDE w:val="0"/>
              <w:autoSpaceDN w:val="0"/>
              <w:adjustRightInd w:val="0"/>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тис. грн.</w:t>
            </w:r>
          </w:p>
        </w:tc>
        <w:tc>
          <w:tcPr>
            <w:tcW w:w="1701" w:type="dxa"/>
          </w:tcPr>
          <w:p w:rsidR="00C86277" w:rsidRPr="00AA194E" w:rsidRDefault="00C86277" w:rsidP="009224F5">
            <w:pPr>
              <w:widowControl w:val="0"/>
              <w:autoSpaceDE w:val="0"/>
              <w:autoSpaceDN w:val="0"/>
              <w:adjustRightInd w:val="0"/>
              <w:jc w:val="center"/>
              <w:rPr>
                <w:rFonts w:ascii="Times New Roman CYR" w:hAnsi="Times New Roman CYR" w:cs="Times New Roman CYR"/>
                <w:sz w:val="24"/>
                <w:szCs w:val="24"/>
              </w:rPr>
            </w:pPr>
            <w:r w:rsidRPr="00AA194E">
              <w:rPr>
                <w:rFonts w:ascii="Times New Roman CYR" w:hAnsi="Times New Roman CYR" w:cs="Times New Roman CYR"/>
                <w:sz w:val="24"/>
                <w:szCs w:val="24"/>
              </w:rPr>
              <w:t xml:space="preserve">2019 рiк, </w:t>
            </w:r>
          </w:p>
          <w:p w:rsidR="00C86277" w:rsidRPr="00AA194E" w:rsidRDefault="00C86277" w:rsidP="009224F5">
            <w:pPr>
              <w:widowControl w:val="0"/>
              <w:autoSpaceDE w:val="0"/>
              <w:autoSpaceDN w:val="0"/>
              <w:adjustRightInd w:val="0"/>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тис. грн.</w:t>
            </w:r>
          </w:p>
        </w:tc>
        <w:tc>
          <w:tcPr>
            <w:tcW w:w="1984" w:type="dxa"/>
          </w:tcPr>
          <w:p w:rsidR="00C86277" w:rsidRPr="00AA194E" w:rsidRDefault="00C86277" w:rsidP="009224F5">
            <w:pPr>
              <w:widowControl w:val="0"/>
              <w:autoSpaceDE w:val="0"/>
              <w:autoSpaceDN w:val="0"/>
              <w:adjustRightInd w:val="0"/>
              <w:jc w:val="center"/>
              <w:rPr>
                <w:rFonts w:ascii="Times New Roman CYR" w:hAnsi="Times New Roman CYR" w:cs="Times New Roman CYR"/>
                <w:sz w:val="24"/>
                <w:szCs w:val="24"/>
              </w:rPr>
            </w:pPr>
            <w:r w:rsidRPr="00AA194E">
              <w:rPr>
                <w:rFonts w:ascii="Times New Roman CYR" w:hAnsi="Times New Roman CYR" w:cs="Times New Roman CYR"/>
                <w:sz w:val="24"/>
                <w:szCs w:val="24"/>
              </w:rPr>
              <w:t>Вiдхилення (+/-) тис.грн.</w:t>
            </w:r>
          </w:p>
        </w:tc>
      </w:tr>
      <w:tr w:rsidR="00C86277" w:rsidRPr="00AA194E" w:rsidTr="009224F5">
        <w:tc>
          <w:tcPr>
            <w:tcW w:w="4503" w:type="dxa"/>
          </w:tcPr>
          <w:p w:rsidR="00C86277" w:rsidRPr="00AA194E" w:rsidRDefault="00C86277" w:rsidP="009224F5">
            <w:pPr>
              <w:widowControl w:val="0"/>
              <w:autoSpaceDE w:val="0"/>
              <w:autoSpaceDN w:val="0"/>
              <w:adjustRightInd w:val="0"/>
              <w:ind w:firstLine="567"/>
              <w:jc w:val="both"/>
              <w:rPr>
                <w:rFonts w:ascii="Times New Roman CYR" w:hAnsi="Times New Roman CYR" w:cs="Times New Roman CYR"/>
                <w:sz w:val="24"/>
                <w:szCs w:val="24"/>
              </w:rPr>
            </w:pPr>
            <w:r w:rsidRPr="00AA194E">
              <w:rPr>
                <w:rFonts w:ascii="Times New Roman CYR" w:hAnsi="Times New Roman CYR" w:cs="Times New Roman CYR"/>
                <w:sz w:val="24"/>
                <w:szCs w:val="24"/>
              </w:rPr>
              <w:t>Усього активiв</w:t>
            </w:r>
          </w:p>
        </w:tc>
        <w:tc>
          <w:tcPr>
            <w:tcW w:w="1842" w:type="dxa"/>
          </w:tcPr>
          <w:p w:rsidR="00C86277" w:rsidRPr="00AA194E" w:rsidRDefault="00C86277" w:rsidP="009224F5">
            <w:pPr>
              <w:widowControl w:val="0"/>
              <w:autoSpaceDE w:val="0"/>
              <w:autoSpaceDN w:val="0"/>
              <w:adjustRightInd w:val="0"/>
              <w:ind w:hanging="108"/>
              <w:jc w:val="both"/>
              <w:rPr>
                <w:rFonts w:ascii="Times New Roman CYR" w:hAnsi="Times New Roman CYR" w:cs="Times New Roman CYR"/>
                <w:sz w:val="24"/>
                <w:szCs w:val="24"/>
              </w:rPr>
            </w:pPr>
            <w:r w:rsidRPr="00AA194E">
              <w:rPr>
                <w:rFonts w:ascii="Times New Roman CYR" w:hAnsi="Times New Roman CYR" w:cs="Times New Roman CYR"/>
                <w:sz w:val="24"/>
                <w:szCs w:val="24"/>
              </w:rPr>
              <w:t>1589</w:t>
            </w:r>
          </w:p>
        </w:tc>
        <w:tc>
          <w:tcPr>
            <w:tcW w:w="1701" w:type="dxa"/>
          </w:tcPr>
          <w:p w:rsidR="00C86277" w:rsidRPr="00AA194E" w:rsidRDefault="00C86277" w:rsidP="009224F5">
            <w:pPr>
              <w:widowControl w:val="0"/>
              <w:autoSpaceDE w:val="0"/>
              <w:autoSpaceDN w:val="0"/>
              <w:adjustRightInd w:val="0"/>
              <w:ind w:hanging="108"/>
              <w:jc w:val="both"/>
              <w:rPr>
                <w:rFonts w:ascii="Times New Roman CYR" w:hAnsi="Times New Roman CYR" w:cs="Times New Roman CYR"/>
                <w:sz w:val="24"/>
                <w:szCs w:val="24"/>
              </w:rPr>
            </w:pPr>
            <w:r w:rsidRPr="00AA194E">
              <w:rPr>
                <w:rFonts w:ascii="Times New Roman CYR" w:hAnsi="Times New Roman CYR" w:cs="Times New Roman CYR"/>
                <w:sz w:val="24"/>
                <w:szCs w:val="24"/>
              </w:rPr>
              <w:t>1564,6</w:t>
            </w:r>
          </w:p>
        </w:tc>
        <w:tc>
          <w:tcPr>
            <w:tcW w:w="1984" w:type="dxa"/>
            <w:vAlign w:val="bottom"/>
          </w:tcPr>
          <w:p w:rsidR="00C86277" w:rsidRPr="00AA194E" w:rsidRDefault="00C86277" w:rsidP="009224F5">
            <w:pPr>
              <w:jc w:val="right"/>
              <w:rPr>
                <w:rFonts w:cs="Calibri"/>
                <w:color w:val="000000"/>
              </w:rPr>
            </w:pPr>
            <w:r w:rsidRPr="00AA194E">
              <w:rPr>
                <w:rFonts w:cs="Calibri"/>
                <w:color w:val="000000"/>
              </w:rPr>
              <w:t>+24,4</w:t>
            </w:r>
          </w:p>
        </w:tc>
      </w:tr>
      <w:tr w:rsidR="00C86277" w:rsidRPr="00AA194E" w:rsidTr="009224F5">
        <w:tc>
          <w:tcPr>
            <w:tcW w:w="4503" w:type="dxa"/>
          </w:tcPr>
          <w:p w:rsidR="00C86277" w:rsidRPr="00AA194E" w:rsidRDefault="00C86277" w:rsidP="009224F5">
            <w:pPr>
              <w:widowControl w:val="0"/>
              <w:autoSpaceDE w:val="0"/>
              <w:autoSpaceDN w:val="0"/>
              <w:adjustRightInd w:val="0"/>
              <w:ind w:firstLine="567"/>
              <w:jc w:val="both"/>
              <w:rPr>
                <w:rFonts w:ascii="Times New Roman CYR" w:hAnsi="Times New Roman CYR" w:cs="Times New Roman CYR"/>
                <w:sz w:val="24"/>
                <w:szCs w:val="24"/>
              </w:rPr>
            </w:pPr>
            <w:r w:rsidRPr="00AA194E">
              <w:rPr>
                <w:rFonts w:ascii="Times New Roman CYR" w:hAnsi="Times New Roman CYR" w:cs="Times New Roman CYR"/>
                <w:sz w:val="24"/>
                <w:szCs w:val="24"/>
              </w:rPr>
              <w:t>Необоротнi активи</w:t>
            </w:r>
          </w:p>
        </w:tc>
        <w:tc>
          <w:tcPr>
            <w:tcW w:w="1842" w:type="dxa"/>
          </w:tcPr>
          <w:p w:rsidR="00C86277" w:rsidRPr="00AA194E" w:rsidRDefault="00C86277" w:rsidP="009224F5">
            <w:pPr>
              <w:widowControl w:val="0"/>
              <w:autoSpaceDE w:val="0"/>
              <w:autoSpaceDN w:val="0"/>
              <w:adjustRightInd w:val="0"/>
              <w:ind w:hanging="108"/>
              <w:jc w:val="both"/>
              <w:rPr>
                <w:rFonts w:ascii="Times New Roman CYR" w:hAnsi="Times New Roman CYR" w:cs="Times New Roman CYR"/>
                <w:sz w:val="24"/>
                <w:szCs w:val="24"/>
              </w:rPr>
            </w:pPr>
            <w:r w:rsidRPr="00AA194E">
              <w:rPr>
                <w:rFonts w:ascii="Times New Roman CYR" w:hAnsi="Times New Roman CYR" w:cs="Times New Roman CYR"/>
                <w:sz w:val="24"/>
                <w:szCs w:val="24"/>
              </w:rPr>
              <w:t>413,7</w:t>
            </w:r>
          </w:p>
        </w:tc>
        <w:tc>
          <w:tcPr>
            <w:tcW w:w="1701" w:type="dxa"/>
          </w:tcPr>
          <w:p w:rsidR="00C86277" w:rsidRPr="00AA194E" w:rsidRDefault="00C86277" w:rsidP="009224F5">
            <w:pPr>
              <w:widowControl w:val="0"/>
              <w:autoSpaceDE w:val="0"/>
              <w:autoSpaceDN w:val="0"/>
              <w:adjustRightInd w:val="0"/>
              <w:ind w:hanging="108"/>
              <w:jc w:val="both"/>
              <w:rPr>
                <w:rFonts w:ascii="Times New Roman CYR" w:hAnsi="Times New Roman CYR" w:cs="Times New Roman CYR"/>
                <w:sz w:val="24"/>
                <w:szCs w:val="24"/>
              </w:rPr>
            </w:pPr>
            <w:r w:rsidRPr="00AA194E">
              <w:rPr>
                <w:rFonts w:ascii="Times New Roman CYR" w:hAnsi="Times New Roman CYR" w:cs="Times New Roman CYR"/>
                <w:sz w:val="24"/>
                <w:szCs w:val="24"/>
              </w:rPr>
              <w:t>384,7</w:t>
            </w:r>
          </w:p>
        </w:tc>
        <w:tc>
          <w:tcPr>
            <w:tcW w:w="1984" w:type="dxa"/>
            <w:vAlign w:val="bottom"/>
          </w:tcPr>
          <w:p w:rsidR="00C86277" w:rsidRPr="00AA194E" w:rsidRDefault="00C86277" w:rsidP="009224F5">
            <w:pPr>
              <w:jc w:val="right"/>
              <w:rPr>
                <w:rFonts w:cs="Calibri"/>
                <w:color w:val="000000"/>
              </w:rPr>
            </w:pPr>
            <w:r w:rsidRPr="00AA194E">
              <w:rPr>
                <w:rFonts w:cs="Calibri"/>
                <w:color w:val="000000"/>
              </w:rPr>
              <w:t>+29</w:t>
            </w:r>
          </w:p>
        </w:tc>
      </w:tr>
      <w:tr w:rsidR="00C86277" w:rsidRPr="00AA194E" w:rsidTr="009224F5">
        <w:tc>
          <w:tcPr>
            <w:tcW w:w="4503" w:type="dxa"/>
          </w:tcPr>
          <w:p w:rsidR="00C86277" w:rsidRPr="00AA194E" w:rsidRDefault="00C86277" w:rsidP="009224F5">
            <w:pPr>
              <w:widowControl w:val="0"/>
              <w:autoSpaceDE w:val="0"/>
              <w:autoSpaceDN w:val="0"/>
              <w:adjustRightInd w:val="0"/>
              <w:ind w:firstLine="567"/>
              <w:jc w:val="both"/>
              <w:rPr>
                <w:rFonts w:ascii="Times New Roman CYR" w:hAnsi="Times New Roman CYR" w:cs="Times New Roman CYR"/>
                <w:sz w:val="24"/>
                <w:szCs w:val="24"/>
              </w:rPr>
            </w:pPr>
            <w:r w:rsidRPr="00AA194E">
              <w:rPr>
                <w:rFonts w:ascii="Times New Roman CYR" w:hAnsi="Times New Roman CYR" w:cs="Times New Roman CYR"/>
                <w:sz w:val="24"/>
                <w:szCs w:val="24"/>
              </w:rPr>
              <w:t>Оборотнi активи</w:t>
            </w:r>
          </w:p>
        </w:tc>
        <w:tc>
          <w:tcPr>
            <w:tcW w:w="1842" w:type="dxa"/>
          </w:tcPr>
          <w:p w:rsidR="00C86277" w:rsidRPr="00AA194E" w:rsidRDefault="00C86277" w:rsidP="009224F5">
            <w:pPr>
              <w:widowControl w:val="0"/>
              <w:autoSpaceDE w:val="0"/>
              <w:autoSpaceDN w:val="0"/>
              <w:adjustRightInd w:val="0"/>
              <w:ind w:hanging="108"/>
              <w:jc w:val="both"/>
              <w:rPr>
                <w:rFonts w:ascii="Times New Roman CYR" w:hAnsi="Times New Roman CYR" w:cs="Times New Roman CYR"/>
                <w:sz w:val="24"/>
                <w:szCs w:val="24"/>
              </w:rPr>
            </w:pPr>
            <w:r w:rsidRPr="00AA194E">
              <w:rPr>
                <w:rFonts w:ascii="Times New Roman CYR" w:hAnsi="Times New Roman CYR" w:cs="Times New Roman CYR"/>
                <w:sz w:val="24"/>
                <w:szCs w:val="24"/>
              </w:rPr>
              <w:t>1175,3</w:t>
            </w:r>
          </w:p>
        </w:tc>
        <w:tc>
          <w:tcPr>
            <w:tcW w:w="1701" w:type="dxa"/>
          </w:tcPr>
          <w:p w:rsidR="00C86277" w:rsidRPr="00AA194E" w:rsidRDefault="00C86277" w:rsidP="009224F5">
            <w:pPr>
              <w:widowControl w:val="0"/>
              <w:autoSpaceDE w:val="0"/>
              <w:autoSpaceDN w:val="0"/>
              <w:adjustRightInd w:val="0"/>
              <w:ind w:hanging="108"/>
              <w:jc w:val="both"/>
              <w:rPr>
                <w:rFonts w:ascii="Times New Roman CYR" w:hAnsi="Times New Roman CYR" w:cs="Times New Roman CYR"/>
                <w:sz w:val="24"/>
                <w:szCs w:val="24"/>
              </w:rPr>
            </w:pPr>
            <w:r w:rsidRPr="00AA194E">
              <w:rPr>
                <w:rFonts w:ascii="Times New Roman CYR" w:hAnsi="Times New Roman CYR" w:cs="Times New Roman CYR"/>
                <w:sz w:val="24"/>
                <w:szCs w:val="24"/>
              </w:rPr>
              <w:t>1179,9</w:t>
            </w:r>
          </w:p>
        </w:tc>
        <w:tc>
          <w:tcPr>
            <w:tcW w:w="1984" w:type="dxa"/>
            <w:vAlign w:val="bottom"/>
          </w:tcPr>
          <w:p w:rsidR="00C86277" w:rsidRPr="00AA194E" w:rsidRDefault="00C86277" w:rsidP="009224F5">
            <w:pPr>
              <w:jc w:val="right"/>
              <w:rPr>
                <w:rFonts w:cs="Calibri"/>
                <w:color w:val="000000"/>
              </w:rPr>
            </w:pPr>
            <w:r w:rsidRPr="00AA194E">
              <w:rPr>
                <w:rFonts w:cs="Calibri"/>
                <w:color w:val="000000"/>
              </w:rPr>
              <w:t>-4,6</w:t>
            </w:r>
          </w:p>
        </w:tc>
      </w:tr>
      <w:tr w:rsidR="00C86277" w:rsidRPr="00AA194E" w:rsidTr="009224F5">
        <w:tc>
          <w:tcPr>
            <w:tcW w:w="4503" w:type="dxa"/>
          </w:tcPr>
          <w:p w:rsidR="00C86277" w:rsidRPr="00AA194E" w:rsidRDefault="00C86277" w:rsidP="009224F5">
            <w:pPr>
              <w:widowControl w:val="0"/>
              <w:autoSpaceDE w:val="0"/>
              <w:autoSpaceDN w:val="0"/>
              <w:adjustRightInd w:val="0"/>
              <w:ind w:firstLine="567"/>
              <w:jc w:val="both"/>
              <w:rPr>
                <w:rFonts w:ascii="Times New Roman CYR" w:hAnsi="Times New Roman CYR" w:cs="Times New Roman CYR"/>
                <w:sz w:val="24"/>
                <w:szCs w:val="24"/>
              </w:rPr>
            </w:pPr>
            <w:r w:rsidRPr="00AA194E">
              <w:rPr>
                <w:rFonts w:ascii="Times New Roman CYR" w:hAnsi="Times New Roman CYR" w:cs="Times New Roman CYR"/>
                <w:sz w:val="24"/>
                <w:szCs w:val="24"/>
              </w:rPr>
              <w:t>Власний капiтал</w:t>
            </w:r>
          </w:p>
        </w:tc>
        <w:tc>
          <w:tcPr>
            <w:tcW w:w="1842" w:type="dxa"/>
          </w:tcPr>
          <w:p w:rsidR="00C86277" w:rsidRPr="00AA194E" w:rsidRDefault="00C86277" w:rsidP="009224F5">
            <w:pPr>
              <w:widowControl w:val="0"/>
              <w:autoSpaceDE w:val="0"/>
              <w:autoSpaceDN w:val="0"/>
              <w:adjustRightInd w:val="0"/>
              <w:ind w:hanging="108"/>
              <w:jc w:val="both"/>
              <w:rPr>
                <w:rFonts w:ascii="Times New Roman CYR" w:hAnsi="Times New Roman CYR" w:cs="Times New Roman CYR"/>
                <w:sz w:val="24"/>
                <w:szCs w:val="24"/>
              </w:rPr>
            </w:pPr>
            <w:r w:rsidRPr="00AA194E">
              <w:rPr>
                <w:rFonts w:ascii="Times New Roman CYR" w:hAnsi="Times New Roman CYR" w:cs="Times New Roman CYR"/>
                <w:sz w:val="24"/>
                <w:szCs w:val="24"/>
              </w:rPr>
              <w:t>-208,5</w:t>
            </w:r>
          </w:p>
        </w:tc>
        <w:tc>
          <w:tcPr>
            <w:tcW w:w="1701" w:type="dxa"/>
          </w:tcPr>
          <w:p w:rsidR="00C86277" w:rsidRPr="00AA194E" w:rsidRDefault="00C86277" w:rsidP="009224F5">
            <w:pPr>
              <w:widowControl w:val="0"/>
              <w:autoSpaceDE w:val="0"/>
              <w:autoSpaceDN w:val="0"/>
              <w:adjustRightInd w:val="0"/>
              <w:ind w:hanging="108"/>
              <w:jc w:val="both"/>
              <w:rPr>
                <w:rFonts w:ascii="Times New Roman CYR" w:hAnsi="Times New Roman CYR" w:cs="Times New Roman CYR"/>
                <w:sz w:val="24"/>
                <w:szCs w:val="24"/>
              </w:rPr>
            </w:pPr>
            <w:r w:rsidRPr="00AA194E">
              <w:rPr>
                <w:rFonts w:ascii="Times New Roman CYR" w:hAnsi="Times New Roman CYR" w:cs="Times New Roman CYR"/>
                <w:sz w:val="24"/>
                <w:szCs w:val="24"/>
              </w:rPr>
              <w:t>46,6</w:t>
            </w:r>
          </w:p>
        </w:tc>
        <w:tc>
          <w:tcPr>
            <w:tcW w:w="1984" w:type="dxa"/>
            <w:vAlign w:val="bottom"/>
          </w:tcPr>
          <w:p w:rsidR="00C86277" w:rsidRPr="00AA194E" w:rsidRDefault="00C86277" w:rsidP="009224F5">
            <w:pPr>
              <w:jc w:val="right"/>
              <w:rPr>
                <w:rFonts w:cs="Calibri"/>
                <w:color w:val="000000"/>
              </w:rPr>
            </w:pPr>
            <w:r w:rsidRPr="00AA194E">
              <w:rPr>
                <w:rFonts w:cs="Calibri"/>
                <w:color w:val="000000"/>
              </w:rPr>
              <w:t>-255,10</w:t>
            </w:r>
          </w:p>
        </w:tc>
      </w:tr>
      <w:tr w:rsidR="00C86277" w:rsidRPr="00AA194E" w:rsidTr="009224F5">
        <w:tc>
          <w:tcPr>
            <w:tcW w:w="4503" w:type="dxa"/>
          </w:tcPr>
          <w:p w:rsidR="00C86277" w:rsidRPr="00AA194E" w:rsidRDefault="00C86277" w:rsidP="009224F5">
            <w:pPr>
              <w:widowControl w:val="0"/>
              <w:autoSpaceDE w:val="0"/>
              <w:autoSpaceDN w:val="0"/>
              <w:adjustRightInd w:val="0"/>
              <w:ind w:firstLine="567"/>
              <w:jc w:val="both"/>
              <w:rPr>
                <w:rFonts w:ascii="Times New Roman CYR" w:hAnsi="Times New Roman CYR" w:cs="Times New Roman CYR"/>
                <w:sz w:val="24"/>
                <w:szCs w:val="24"/>
              </w:rPr>
            </w:pPr>
            <w:r w:rsidRPr="00AA194E">
              <w:rPr>
                <w:rFonts w:ascii="Times New Roman CYR" w:hAnsi="Times New Roman CYR" w:cs="Times New Roman CYR"/>
                <w:sz w:val="24"/>
                <w:szCs w:val="24"/>
              </w:rPr>
              <w:t>Дохід (разом)</w:t>
            </w:r>
          </w:p>
        </w:tc>
        <w:tc>
          <w:tcPr>
            <w:tcW w:w="1842" w:type="dxa"/>
          </w:tcPr>
          <w:p w:rsidR="00C86277" w:rsidRPr="00AA194E" w:rsidRDefault="00C86277" w:rsidP="009224F5">
            <w:pPr>
              <w:widowControl w:val="0"/>
              <w:autoSpaceDE w:val="0"/>
              <w:autoSpaceDN w:val="0"/>
              <w:adjustRightInd w:val="0"/>
              <w:ind w:hanging="108"/>
              <w:jc w:val="both"/>
              <w:rPr>
                <w:rFonts w:ascii="Times New Roman CYR" w:hAnsi="Times New Roman CYR" w:cs="Times New Roman CYR"/>
                <w:sz w:val="24"/>
                <w:szCs w:val="24"/>
              </w:rPr>
            </w:pPr>
            <w:r w:rsidRPr="00AA194E">
              <w:rPr>
                <w:rFonts w:ascii="Times New Roman CYR" w:hAnsi="Times New Roman CYR" w:cs="Times New Roman CYR"/>
                <w:sz w:val="24"/>
                <w:szCs w:val="24"/>
              </w:rPr>
              <w:t>2180,2</w:t>
            </w:r>
          </w:p>
        </w:tc>
        <w:tc>
          <w:tcPr>
            <w:tcW w:w="1701" w:type="dxa"/>
          </w:tcPr>
          <w:p w:rsidR="00C86277" w:rsidRPr="00AA194E" w:rsidRDefault="00C86277" w:rsidP="009224F5">
            <w:pPr>
              <w:widowControl w:val="0"/>
              <w:autoSpaceDE w:val="0"/>
              <w:autoSpaceDN w:val="0"/>
              <w:adjustRightInd w:val="0"/>
              <w:ind w:hanging="108"/>
              <w:jc w:val="both"/>
              <w:rPr>
                <w:rFonts w:ascii="Times New Roman CYR" w:hAnsi="Times New Roman CYR" w:cs="Times New Roman CYR"/>
                <w:sz w:val="24"/>
                <w:szCs w:val="24"/>
              </w:rPr>
            </w:pPr>
            <w:r w:rsidRPr="00AA194E">
              <w:rPr>
                <w:rFonts w:ascii="Times New Roman CYR" w:hAnsi="Times New Roman CYR" w:cs="Times New Roman CYR"/>
                <w:sz w:val="24"/>
                <w:szCs w:val="24"/>
              </w:rPr>
              <w:t>2773,7</w:t>
            </w:r>
          </w:p>
        </w:tc>
        <w:tc>
          <w:tcPr>
            <w:tcW w:w="1984" w:type="dxa"/>
            <w:vAlign w:val="bottom"/>
          </w:tcPr>
          <w:p w:rsidR="00C86277" w:rsidRPr="00AA194E" w:rsidRDefault="00C86277" w:rsidP="009224F5">
            <w:pPr>
              <w:jc w:val="right"/>
              <w:rPr>
                <w:rFonts w:cs="Calibri"/>
                <w:color w:val="000000"/>
              </w:rPr>
            </w:pPr>
            <w:r w:rsidRPr="00AA194E">
              <w:rPr>
                <w:rFonts w:cs="Calibri"/>
                <w:color w:val="000000"/>
              </w:rPr>
              <w:t>-593,5</w:t>
            </w:r>
          </w:p>
        </w:tc>
      </w:tr>
    </w:tbl>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результатами фiнансово-господарської дiяльностi за 2020 рiк, Товариством отримано збиток в розмiрi 161,9 тис.грн. (у 2019 роцi прибуток склав 60,2 тис.грн.)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Протягом звiтного перiоду загальнi активи Товариства збiльшилися на 24,4 тис.грн.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Оборотнi активи переважають у загальних активах Товариства та складаються в основному iз запасiв та готової продукцiї (49,5% вiд оборотних активiв). Наявнiсть значної частки дебiторської заборгованостi (32,5%) в структурi оборотних активiв Товариства  свiдчить про вiдволiкання частини поточних активiв пiдприємства на кредитування споживачiв продукцiї та iнших дебiторiв. Наслiдок цього - нестача власних обiгових коштiв для забезпечення господарської дiяльностi Товариства i збiльшення використання позикового капiталу.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Необоротнi активи збiльшилися за рахунок придбання основних засобiв для виробничих потреб </w:t>
      </w:r>
      <w:r>
        <w:rPr>
          <w:rFonts w:ascii="Times New Roman CYR" w:hAnsi="Times New Roman CYR" w:cs="Times New Roman CYR"/>
          <w:sz w:val="24"/>
          <w:szCs w:val="24"/>
        </w:rPr>
        <w:lastRenderedPageBreak/>
        <w:t xml:space="preserve">товариства: кондицiонери, оверлоки, швейнi машини на загальну суму 120,88 тис. грн. Джерело фiнансування цих активiв кредиторська заборгованiсть та iншi поточнi зобов'язання.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основному на збитковiсть дiяльностi у звiтному перiодi вплинули зовнiшнi чинники:  зниження дiлової активностi, як Товариства, так i його контрагентiв (внаслiдок запроваджених в країнi та свiтi карантинних заходiв); пiдвищення цiн та тарифiв на покупнi товари та послуги; збiльшення витрат на оплату працi персоналу (в зв'язку з ростом мiнiмальної заробiтної плати на 13,2% у 2020 роцi). Також, на фонi зменшення обсягiв реалiзацiї на 21,4%, при незмiннiй рентабельностi продажiв, операцiйнi витрати (адмiнiстративнi, збутовi, iншi) зменшилися лише на 13%</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Станом на 31.12.2020 умова перевищення вартостi чистих активiв над розмiром статутного капiталу Товариством не дотримується.</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Платоспроможнiсть Товариства знаходиться на дуже низькому рiвнi. Поточних активiв недостатньо для погашення поточних збов'язань. Але при веденнi прибуткової дiяльностi Товариство здатно подолати таку ситуацiю.</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 зокрема інформацію про:</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 звiтному перiодi деривативи не укладалися, правочини щодо похiдних цiнних паперiв не вчинялися, тому вплив вiд зазначених операцiй на оцiнку активiв, зобов'язань, фiнансового стану i доходiв або витрат Товариства </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Операцiї хеджування протягом 2020 року не використовувались.</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кредитного ризику, ризику ліквідності та/або ризику грошових потоків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Основнi ризики, властивi фiнансовим iнструментам, включають: ринковий ризик, ризик лiквiдностi та кредитний ризик. Керiвництво аналiзує та узгоджує полiтику управлiння кожним iз цих ризикiв, основнi принципи якої викладенi нижче.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Ринковий ризик. Всi фiнансовi iнструменти чутливi до ринкового ризику - ризику того, що майбутнi ринковi умови можуть знецiнити iнструмент. В складi ринкового ризику Товариство розглядає  валютний ризик та ризик змiни вiдсоткових ставок.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Валютний ризик являє собою ризик того, що справедлива вартiсть майбутнiх потокiв грошових коштiв вiд фiнансового iнструмента коливатиметься у результатi змiн курсiв обмiну валют. Пiдприємство не пiддається валютному ризику, тому що валютнi операцiї не здiйснюються.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Ризик змiни процентних ставок пов'язаний з ймовiрнiстю змiн у вартостi фiнансових iнструментiв у зв'язку зi змiнами процентних ставок. Керiвництво Товариства не має затвердженої полiтики вiдносно визначення рiвня схильностi Товариства ризику змiни вiдсоткової ставки по фiксованим або плаваючим ставкам вiдсотка. Проте, на дату залучення нових кредитiв Керiвництво приймає рiшення, грунтуючись на власному професiйному судженнi, яка ставка вiдсотка, фiксована, або плаваюча, буде найбiльш вигiдною для Товариства протягом перiоду, на який очiкується залучати кредитнi ресурси. На початок та кiнець звiтного року Товариство не має фiнансових зобов'язань, по яких iснують змiннi (плаваючi) вiдсотковi ставки. Внаслiдок цього для дiяльностi Товариства, не характернi ринковi ризики щодо змiн вiдсоткових ставок.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Оскiльки Товариство не має будь-яких активiв, що приносять суттєвий процентний дохiд, фiнансовий результат та грошовий потiк вiд основної дiяльностi Товариства в цiлому не залежать вiд змiни ринкових вiдсоткових ставок по активах.</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Ризик лiквiдностi.  Ризик лiквiдностi виникає тодi, коли Товариство не зможе погасити свої зобов'язання при настаннi термiну їх погашення. Керiвництво Товариства ретельно контролює i керує своїм ризиком лiквiдностi. Товариство використовує процедури детального бюджетування i прогнозування руху грошових коштiв, щоб забезпечити достатнiй рiвень коштiв, необхiдних для своєчасної оплати своїх зобов'язань. Вiдповiдно до планiв Товариства, його потреби в обiгових коштах задовольняються за рахунок надходження грошових коштiв вiд операцiйної дiяльностi. Товариство не залучає кредитнi ресурси.</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Кредитний ризик.  Кредитний ризик - це невиконання своїх зобов'язань стороною контракту i як наслiдок виникнення фiнансового збитку Товариства. Фiнансовi iнструменти, якi створюють суттєвi кредитнi ризики для Товариства, це грошовi кошти та їх еквiваленти i дебiторська заборгованiсть, що включає незабезпечену торгiвельну i iншу дебiторську заборгованiсть.</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утримує та не випускає фiнансовi iнструменти з метою їх продажу. Кошти розмiщуються у фiнансових установах, якi на момент вiдкриття рахунку мають надiйну репутацiю та мiнiмальний ризик дефолту. Проте використання цього пiдходу не дозволяє запобiгти виникненню збиткiв у випадку бiльш суттєвих змiн на ринку. Товариство здiйснює торговi операцiї тiльки з перевiреними i платоспроможними клiєнтами на внутрiшньому та зовнiшньому ринках. Iншi ризики вiдстежуються i аналiзуються у кожному конкретному випадку.</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Мета управлiння фiнансовими ризиками є їх мiнiмiзацiя або мiнiмiзацiя  їх наслiдкiв.</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Статтею 33 Закону України "Про акцiонернi товариства", питання затвердження принципiв (кодексу) корпоративного управлiння Товариства вiднесено до виключної компетенцiї загальних зборiв акцiонерiв. Загальними зборами акцiонерiв Товариства кодекс корпоративного управлiння не затверджувався. У зв'язку з цим, посилання на власний кодекс корпоративного управлiння, яким керується Товариство, не наводиться</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користується кодексом корпоративного управлiння фондової бiржi, об'єднання юридичних осiб або iншим кодексом корпоративного управлiння.</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Товариством не приймалося рiшення про добровiльне застосування перелiчених кодексiв. У зв'язку з цим, посилання на зазначенi в цьому пунктi кодекси не наводяться</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законодавством вимоги</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Принципи корпоративного управлiння, що застосовуються Товариством в своїй дiяльностi, визначенi чинним законодавством України та Статутом. Будь-яка iнша практика корпоративного управлiння не застосовується.</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Iнформацiя щодо вiдхилень вiд положень кодексу корпоративного управлiння не наводиться, 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акціонерів (учасників)</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4000"/>
        <w:gridCol w:w="2000"/>
        <w:gridCol w:w="2000"/>
      </w:tblGrid>
      <w:tr w:rsidR="002E18ED" w:rsidRPr="00AA194E">
        <w:trPr>
          <w:trHeight w:val="253"/>
        </w:trPr>
        <w:tc>
          <w:tcPr>
            <w:tcW w:w="6000" w:type="dxa"/>
            <w:gridSpan w:val="2"/>
            <w:vMerge w:val="restart"/>
            <w:tcBorders>
              <w:top w:val="single" w:sz="6" w:space="0" w:color="auto"/>
              <w:bottom w:val="nil"/>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Вид загальних зборів</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річні</w:t>
            </w:r>
          </w:p>
        </w:tc>
        <w:tc>
          <w:tcPr>
            <w:tcW w:w="2000" w:type="dxa"/>
            <w:vMerge w:val="restart"/>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позачергові</w:t>
            </w:r>
          </w:p>
        </w:tc>
      </w:tr>
      <w:tr w:rsidR="002E18ED" w:rsidRPr="00AA194E">
        <w:trPr>
          <w:trHeight w:val="200"/>
        </w:trPr>
        <w:tc>
          <w:tcPr>
            <w:tcW w:w="6000" w:type="dxa"/>
            <w:gridSpan w:val="2"/>
            <w:vMerge/>
            <w:tcBorders>
              <w:top w:val="nil"/>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2000" w:type="dxa"/>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rPr>
            </w:pPr>
          </w:p>
        </w:tc>
      </w:tr>
      <w:tr w:rsidR="002E18ED" w:rsidRPr="00AA194E">
        <w:trPr>
          <w:trHeight w:val="200"/>
        </w:trPr>
        <w:tc>
          <w:tcPr>
            <w:tcW w:w="6000" w:type="dxa"/>
            <w:gridSpan w:val="2"/>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Дата проведення</w:t>
            </w:r>
          </w:p>
        </w:tc>
        <w:tc>
          <w:tcPr>
            <w:tcW w:w="4000" w:type="dxa"/>
            <w:gridSpan w:val="2"/>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30.03.2020</w:t>
            </w:r>
          </w:p>
        </w:tc>
      </w:tr>
      <w:tr w:rsidR="002E18ED" w:rsidRPr="00AA194E">
        <w:trPr>
          <w:trHeight w:val="200"/>
        </w:trPr>
        <w:tc>
          <w:tcPr>
            <w:tcW w:w="6000" w:type="dxa"/>
            <w:gridSpan w:val="2"/>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Кворум зборів</w:t>
            </w:r>
          </w:p>
        </w:tc>
        <w:tc>
          <w:tcPr>
            <w:tcW w:w="4000"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93,12</w:t>
            </w:r>
          </w:p>
        </w:tc>
      </w:tr>
      <w:tr w:rsidR="002E18ED" w:rsidRPr="00AA194E">
        <w:trPr>
          <w:trHeight w:val="200"/>
        </w:trPr>
        <w:tc>
          <w:tcPr>
            <w:tcW w:w="2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Опис</w:t>
            </w:r>
          </w:p>
        </w:tc>
        <w:tc>
          <w:tcPr>
            <w:tcW w:w="8000" w:type="dxa"/>
            <w:gridSpan w:val="3"/>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ПОРЯДОК ДЕННИЙ ЗАГАЛЬНИХ ЗБОРIВ:</w:t>
            </w:r>
          </w:p>
          <w:p w:rsidR="002E18ED" w:rsidRPr="00AA194E" w:rsidRDefault="002E18ED">
            <w:pPr>
              <w:widowControl w:val="0"/>
              <w:autoSpaceDE w:val="0"/>
              <w:autoSpaceDN w:val="0"/>
              <w:adjustRightInd w:val="0"/>
              <w:spacing w:after="0" w:line="240" w:lineRule="auto"/>
              <w:jc w:val="both"/>
              <w:rPr>
                <w:rFonts w:ascii="Times New Roman CYR" w:hAnsi="Times New Roman CYR" w:cs="Times New Roman CYR"/>
              </w:rPr>
            </w:pP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1.</w:t>
            </w:r>
            <w:r w:rsidRPr="00AA194E">
              <w:rPr>
                <w:rFonts w:ascii="Times New Roman CYR" w:hAnsi="Times New Roman CYR" w:cs="Times New Roman CYR"/>
              </w:rPr>
              <w:tab/>
              <w:t>Обрання членiв лiчильної комiсiї, включаючи голову.</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2.</w:t>
            </w:r>
            <w:r w:rsidRPr="00AA194E">
              <w:rPr>
                <w:rFonts w:ascii="Times New Roman CYR" w:hAnsi="Times New Roman CYR" w:cs="Times New Roman CYR"/>
              </w:rPr>
              <w:tab/>
              <w:t>Прийняття рiшень з питань порядку проведення загальних зборiв акцiонерiв, обрання головуючого та секретаря загальних зборiв акцiонерiв,  затвердження регламенту загальних зборiв акцiонерiв.</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3.</w:t>
            </w:r>
            <w:r w:rsidRPr="00AA194E">
              <w:rPr>
                <w:rFonts w:ascii="Times New Roman CYR" w:hAnsi="Times New Roman CYR" w:cs="Times New Roman CYR"/>
              </w:rPr>
              <w:tab/>
              <w:t>Розгляд звiту Наглядової ради за 2019 рiк та затвердження заходiв за результатами його розгляду. Прийняття рiшення за наслiдками розгляду звiту наглядової ради.</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4.</w:t>
            </w:r>
            <w:r w:rsidRPr="00AA194E">
              <w:rPr>
                <w:rFonts w:ascii="Times New Roman CYR" w:hAnsi="Times New Roman CYR" w:cs="Times New Roman CYR"/>
              </w:rPr>
              <w:tab/>
              <w:t>Прийняття рiшення за наслiдками розгляду звiту виконавчого органу.</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5.</w:t>
            </w:r>
            <w:r w:rsidRPr="00AA194E">
              <w:rPr>
                <w:rFonts w:ascii="Times New Roman CYR" w:hAnsi="Times New Roman CYR" w:cs="Times New Roman CYR"/>
              </w:rPr>
              <w:tab/>
              <w:t>Затвердження рiчного звiту товариства за 2019 рiк.</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6.</w:t>
            </w:r>
            <w:r w:rsidRPr="00AA194E">
              <w:rPr>
                <w:rFonts w:ascii="Times New Roman CYR" w:hAnsi="Times New Roman CYR" w:cs="Times New Roman CYR"/>
              </w:rPr>
              <w:tab/>
              <w:t>Розподiл прибутку (покриття збиткiв) 2019 року.</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Збори вiдбулися, прийнятi вiдповiднi рiшення:</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1.Обрати лiчильну комiсiю у складi 2 осiб: - Iльїна Людмила Миколаївна - голова, Нечипоренко Валентина Олександрiвна.</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2. Обрати головуючим на загальних зборах акцiонерiв Валькова Сергiя Яковича, секретарем зборiв - Валькову Вiру Миколаївну., затвердити регламент зборiв</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3. Затвердити звiт Наглядової ради за 2019 рiк без зауважень та додаткових заходiв. Визнати роботу наглядової ради задовiльною.</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4. Визнати роботу виконавчого органу за 2019 рiк задовiльною</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5. Затвердити рiчний звiт товариства за 2019 рiк.</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6. Затвердити такий розподiл прибутку (покриття збиткiв) 2019 року: Одержаний за результатами дiяльностi прибуток не розподiляти.</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Збори скликанi за iнiцiативою Наглядової ради, вiдбулися.</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Додатковi пропозицiї до порядку денного не надходили i не вносилися</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У звiтному роцi позачерговi загальнi збори акцiонерiв, загальнi збори акцiонерiв у формi заочного голосування не скликалися i не проводилися.</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Реєстрацiю акцiонерiв для участi в загальних зборах акцiонерiв здiйснювала реєстрацiйна комiсiя, призначена Наглядовою радою, Голову Реєстрацiйної комiсiї обрано простою бiльшiстю голосiв на першому засiданнi.</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Контроль за станом реєстрацiї акцiонерiв або їх представникiв для участi в зазначених загальних зборах (НКЦПФР, Акцiонери, якi володiють у сукупностi бiльше нiж 10 вiдсоткiв) не здiйснювався.</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Голосування з питань порядку денного на зазначених загальних зборах вiдбувалося бюлетенями, таємне голосування.</w:t>
            </w:r>
          </w:p>
          <w:p w:rsidR="002E18ED" w:rsidRPr="00AA194E" w:rsidRDefault="002E18ED">
            <w:pPr>
              <w:widowControl w:val="0"/>
              <w:autoSpaceDE w:val="0"/>
              <w:autoSpaceDN w:val="0"/>
              <w:adjustRightInd w:val="0"/>
              <w:spacing w:after="0" w:line="240" w:lineRule="auto"/>
              <w:jc w:val="both"/>
              <w:rPr>
                <w:rFonts w:ascii="Times New Roman CYR" w:hAnsi="Times New Roman CYR" w:cs="Times New Roman CYR"/>
              </w:rPr>
            </w:pPr>
          </w:p>
        </w:tc>
      </w:tr>
    </w:tbl>
    <w:p w:rsidR="002E18ED" w:rsidRDefault="002E18ED">
      <w:pPr>
        <w:widowControl w:val="0"/>
        <w:autoSpaceDE w:val="0"/>
        <w:autoSpaceDN w:val="0"/>
        <w:adjustRightInd w:val="0"/>
        <w:spacing w:after="0" w:line="240" w:lineRule="auto"/>
        <w:rPr>
          <w:rFonts w:ascii="Times New Roman CYR" w:hAnsi="Times New Roman CYR" w:cs="Times New Roman CYR"/>
        </w:rPr>
      </w:pP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3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lastRenderedPageBreak/>
              <w:t>Інше (зазначити)</w:t>
            </w:r>
          </w:p>
        </w:tc>
        <w:tc>
          <w:tcPr>
            <w:tcW w:w="7000" w:type="dxa"/>
            <w:gridSpan w:val="3"/>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д/в</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3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В звiтному перiодi збори не вiдбулися</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3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Позачерговi збори не скликалися</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нi</w:t>
            </w: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Додаткової iнформацiї немає</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2E18ED" w:rsidRPr="00AA194E">
        <w:trPr>
          <w:trHeight w:val="200"/>
        </w:trPr>
        <w:tc>
          <w:tcPr>
            <w:tcW w:w="5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Черговi збори вiдбулися</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0"/>
        <w:gridCol w:w="5000"/>
      </w:tblGrid>
      <w:tr w:rsidR="002E18ED" w:rsidRPr="00AA194E">
        <w:trPr>
          <w:trHeight w:val="200"/>
        </w:trPr>
        <w:tc>
          <w:tcPr>
            <w:tcW w:w="5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Позачерговi збори не скликалися</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1600"/>
        <w:gridCol w:w="1500"/>
        <w:gridCol w:w="4900"/>
      </w:tblGrid>
      <w:tr w:rsidR="002E18ED" w:rsidRPr="00AA194E">
        <w:trPr>
          <w:trHeight w:val="200"/>
        </w:trPr>
        <w:tc>
          <w:tcPr>
            <w:tcW w:w="2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94E">
              <w:rPr>
                <w:rFonts w:ascii="Times New Roman CYR" w:hAnsi="Times New Roman CYR" w:cs="Times New Roman CYR"/>
                <w:b/>
                <w:bCs/>
                <w:sz w:val="24"/>
                <w:szCs w:val="24"/>
              </w:rPr>
              <w:t>Персональний склад наглядової ради</w:t>
            </w:r>
          </w:p>
        </w:tc>
        <w:tc>
          <w:tcPr>
            <w:tcW w:w="16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94E">
              <w:rPr>
                <w:rFonts w:ascii="Times New Roman CYR" w:hAnsi="Times New Roman CYR" w:cs="Times New Roman CYR"/>
                <w:b/>
                <w:bCs/>
                <w:sz w:val="24"/>
                <w:szCs w:val="24"/>
              </w:rPr>
              <w:t>Незалежний член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94E">
              <w:rPr>
                <w:rFonts w:ascii="Times New Roman CYR" w:hAnsi="Times New Roman CYR" w:cs="Times New Roman CYR"/>
                <w:b/>
                <w:bCs/>
                <w:sz w:val="24"/>
                <w:szCs w:val="24"/>
              </w:rPr>
              <w:t>Залежний член наглядової ради</w:t>
            </w:r>
          </w:p>
        </w:tc>
        <w:tc>
          <w:tcPr>
            <w:tcW w:w="49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b/>
                <w:bCs/>
                <w:sz w:val="24"/>
                <w:szCs w:val="24"/>
              </w:rPr>
              <w:t>Функціональні обов'язки члена наглядової ради</w:t>
            </w:r>
          </w:p>
        </w:tc>
      </w:tr>
      <w:tr w:rsidR="002E18ED" w:rsidRPr="00AA194E">
        <w:trPr>
          <w:trHeight w:val="200"/>
        </w:trPr>
        <w:tc>
          <w:tcPr>
            <w:tcW w:w="2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Вальков Павло Сергiйович</w:t>
            </w:r>
          </w:p>
        </w:tc>
        <w:tc>
          <w:tcPr>
            <w:tcW w:w="1600" w:type="dxa"/>
            <w:tcBorders>
              <w:top w:val="single" w:sz="6" w:space="0" w:color="auto"/>
              <w:left w:val="single" w:sz="6" w:space="0" w:color="auto"/>
              <w:bottom w:val="single" w:sz="6" w:space="0" w:color="auto"/>
              <w:right w:val="single" w:sz="6" w:space="0" w:color="auto"/>
            </w:tcBorders>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xml:space="preserve">До повноважень посадової особи як голови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Скликає та органiзовує засiдання Наглядової ради для забезпечення роботи Товариства, звiтує перед акцiонерами щодо роботи Наглядової ради протягом перiоду.  Повноваження та обов'язки визначенi Статутом, Положенням про Наглядову раду. Обов'язками голови Ради є координацiя дiяльностi для належного виконання Радою своїх функцiй. </w:t>
            </w:r>
          </w:p>
        </w:tc>
      </w:tr>
      <w:tr w:rsidR="002E18ED" w:rsidRPr="00AA194E">
        <w:trPr>
          <w:trHeight w:val="200"/>
        </w:trPr>
        <w:tc>
          <w:tcPr>
            <w:tcW w:w="2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Бруй Алла Миколаївна</w:t>
            </w:r>
          </w:p>
        </w:tc>
        <w:tc>
          <w:tcPr>
            <w:tcW w:w="1600" w:type="dxa"/>
            <w:tcBorders>
              <w:top w:val="single" w:sz="6" w:space="0" w:color="auto"/>
              <w:left w:val="single" w:sz="6" w:space="0" w:color="auto"/>
              <w:bottom w:val="single" w:sz="6" w:space="0" w:color="auto"/>
              <w:right w:val="single" w:sz="6" w:space="0" w:color="auto"/>
            </w:tcBorders>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брати участь у засiданнях Наглядової ради для забезпечення прийняття радою рiшень, що стосуються дiяльностi Товариства </w:t>
            </w:r>
          </w:p>
        </w:tc>
      </w:tr>
      <w:tr w:rsidR="002E18ED" w:rsidRPr="00AA194E">
        <w:trPr>
          <w:trHeight w:val="200"/>
        </w:trPr>
        <w:tc>
          <w:tcPr>
            <w:tcW w:w="2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Валькова Вiра Миколаївна</w:t>
            </w:r>
          </w:p>
        </w:tc>
        <w:tc>
          <w:tcPr>
            <w:tcW w:w="1600" w:type="dxa"/>
            <w:tcBorders>
              <w:top w:val="single" w:sz="6" w:space="0" w:color="auto"/>
              <w:left w:val="single" w:sz="6" w:space="0" w:color="auto"/>
              <w:bottom w:val="single" w:sz="6" w:space="0" w:color="auto"/>
              <w:right w:val="single" w:sz="6" w:space="0" w:color="auto"/>
            </w:tcBorders>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c>
          <w:tcPr>
            <w:tcW w:w="49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xml:space="preserve">До повноважень посадової особи як члена Наглядової ради вiдноситься представлення iнтересiв акцiонерiв в перервi мiж проведенням загальних зборiв акцiонерiв шляхом прийняття рiшень на засiданнях Наглядової ради. Повноваження та обов'язки визначенi Статутом, Положенням про Наглядову раду. Обов'язками члена ради є </w:t>
            </w:r>
            <w:r w:rsidRPr="00AA194E">
              <w:rPr>
                <w:rFonts w:ascii="Times New Roman CYR" w:hAnsi="Times New Roman CYR" w:cs="Times New Roman CYR"/>
                <w:sz w:val="24"/>
                <w:szCs w:val="24"/>
              </w:rPr>
              <w:lastRenderedPageBreak/>
              <w:t xml:space="preserve">брати участь у засiданнях Наглядової ради для забезпечення прийняття радою рiшень, що стосуються дiяльностi Товариства </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2E18ED" w:rsidRPr="00AA194E">
        <w:trPr>
          <w:trHeight w:val="200"/>
        </w:trPr>
        <w:tc>
          <w:tcPr>
            <w:tcW w:w="3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b/>
                <w:bCs/>
                <w:sz w:val="24"/>
                <w:szCs w:val="24"/>
              </w:rPr>
              <w:t>Чи проведені засідання наглядової ради, загальний опис прийнятих на них рішень; процедури, 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За 2020 рiк наглядовою радою товариства проводилися засiдання Наглядової ради по мiрi необхiдностi. Було проведено 5 засiдань.</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Загальний опис прийнятих на них рiшень:</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1) 10.01.2020 р.  Прийнятi рiшення: обрано аудиторську фiрму для укладання договору про надання впевненостi щодо звiту керiвництва за 2020 рiк, встановлено суму договору.</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2) 18.02.2020 р. Прийнятi рiшення:</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xml:space="preserve">Прийнято рiшення про проведення Загальних зборiв акцiонерiв Товариства, затверджено проект порядку денного зборiв, призначено вiдповiдальною особою за органiзацiю та проведення Загальних зборiв акцiонерного Товариства, призначено реєстрацiйну комiсiю у складi двух осiб, визначена дата складання перелiку акцiонерiв, якi мають бути повiдомленi про проведення Загальних зборiв, визначено дату складання перелiку акцiонерiв, якi мають право на участь у загальних зборах акцiонерiв, затверджено проекти рiшень щодо кожного пункту порядку денного рiчних Загальних зборiв акцiонерiв  </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 xml:space="preserve">3) 13.03.2020 Прийнятi рiшення: </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Затверджено  порядок денний загальних рiчних зборiв акцiонерiв Товариства. Затверджено  проекти рiшень по питаннях порядку денного рiчних загальних зборiв акцiонерiв. Затверджено склад тимчасової лiчильної комiсiї для пiдрахунку голосiв по першому питанню порядку денного загальних зборiв акцiонерiв, затверджено форму i текст  бюлетенiв для голосування.</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4) 23.03.2020 Прийнятi рiшення: розглянуто звiт Директора за 2019 рiк. Затверджено</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рiчну iнформацiю за 2019 рiк</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5) 10.09.2020 Затверджено звiт Директора за 1 пiврiччя 2020 року</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Рiшення наглядової ради приймається простою бiльшiстю голосiв членiв наглядової ради, якi беруть участь у засiданнi. На засiданнi наглядової ради кожний член наглядової ради має один голос. У разi розподiлу голосiв порiвну голос голови є вирiшальним</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Засiдання проводилися по мiрi необхiдностi. Наглядова рада виконує поставленi цiлi.</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2000"/>
        <w:gridCol w:w="2000"/>
        <w:gridCol w:w="3000"/>
      </w:tblGrid>
      <w:tr w:rsidR="002E18ED" w:rsidRPr="00AA194E">
        <w:trPr>
          <w:trHeight w:val="200"/>
        </w:trPr>
        <w:tc>
          <w:tcPr>
            <w:tcW w:w="3000" w:type="dxa"/>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Персональний склад комітетів</w:t>
            </w:r>
          </w:p>
        </w:tc>
      </w:tr>
      <w:tr w:rsidR="002E18ED" w:rsidRPr="00AA194E">
        <w:trPr>
          <w:trHeight w:val="200"/>
        </w:trPr>
        <w:tc>
          <w:tcPr>
            <w:tcW w:w="3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w:t>
            </w:r>
          </w:p>
        </w:tc>
      </w:tr>
      <w:tr w:rsidR="002E18ED" w:rsidRPr="00AA194E">
        <w:trPr>
          <w:trHeight w:val="200"/>
        </w:trPr>
        <w:tc>
          <w:tcPr>
            <w:tcW w:w="3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w:t>
            </w:r>
          </w:p>
        </w:tc>
      </w:tr>
      <w:tr w:rsidR="002E18ED" w:rsidRPr="00AA194E">
        <w:trPr>
          <w:trHeight w:val="200"/>
        </w:trPr>
        <w:tc>
          <w:tcPr>
            <w:tcW w:w="3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w:t>
            </w:r>
          </w:p>
        </w:tc>
      </w:tr>
      <w:tr w:rsidR="002E18ED" w:rsidRPr="00AA194E">
        <w:trPr>
          <w:trHeight w:val="200"/>
        </w:trPr>
        <w:tc>
          <w:tcPr>
            <w:tcW w:w="3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д/в</w:t>
            </w:r>
          </w:p>
        </w:tc>
        <w:tc>
          <w:tcPr>
            <w:tcW w:w="30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2E18ED" w:rsidRPr="00AA194E">
        <w:trPr>
          <w:trHeight w:val="200"/>
        </w:trPr>
        <w:tc>
          <w:tcPr>
            <w:tcW w:w="3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b/>
                <w:bCs/>
                <w:sz w:val="24"/>
                <w:szCs w:val="24"/>
              </w:rPr>
              <w:t xml:space="preserve">Чи проведені засідання комітетів наглядової </w:t>
            </w:r>
            <w:r w:rsidRPr="00AA194E">
              <w:rPr>
                <w:rFonts w:ascii="Times New Roman CYR" w:hAnsi="Times New Roman CYR" w:cs="Times New Roman CYR"/>
                <w:b/>
                <w:bCs/>
                <w:sz w:val="24"/>
                <w:szCs w:val="24"/>
              </w:rPr>
              <w:lastRenderedPageBreak/>
              <w:t>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lastRenderedPageBreak/>
              <w:t>Комiтети не створенi</w:t>
            </w:r>
          </w:p>
        </w:tc>
      </w:tr>
      <w:tr w:rsidR="002E18ED" w:rsidRPr="00AA194E">
        <w:trPr>
          <w:trHeight w:val="200"/>
        </w:trPr>
        <w:tc>
          <w:tcPr>
            <w:tcW w:w="3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b/>
                <w:bCs/>
                <w:sz w:val="24"/>
                <w:szCs w:val="24"/>
              </w:rPr>
              <w:lastRenderedPageBreak/>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Комiтети не створенi</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2E18ED" w:rsidRPr="00AA194E">
        <w:trPr>
          <w:trHeight w:val="200"/>
        </w:trPr>
        <w:tc>
          <w:tcPr>
            <w:tcW w:w="3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Наглядова рада виконує поставленi цiлi. Засiдання проводяться своєчасно по мiрi необхiдностi. Звiт наглядової ради затверджено загальними зборами. Оцiнка не проводилася.</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Інше (зазначити)</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д/в</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3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В звiтному перiодi новi члени наглядової ради не обиралися.</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3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д/в</w:t>
            </w:r>
          </w:p>
        </w:tc>
      </w:tr>
    </w:tbl>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Склад виконавчого органу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2E18ED" w:rsidRPr="00AA194E">
        <w:trPr>
          <w:trHeight w:val="200"/>
        </w:trPr>
        <w:tc>
          <w:tcPr>
            <w:tcW w:w="3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94E">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b/>
                <w:bCs/>
                <w:sz w:val="24"/>
                <w:szCs w:val="24"/>
              </w:rPr>
              <w:t>Функціональні обов'язки члена виконавчого органу</w:t>
            </w:r>
          </w:p>
        </w:tc>
      </w:tr>
      <w:tr w:rsidR="002E18ED" w:rsidRPr="00AA194E">
        <w:trPr>
          <w:trHeight w:val="200"/>
        </w:trPr>
        <w:tc>
          <w:tcPr>
            <w:tcW w:w="3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Одноосiбний виконавчий орган - директор  Вальков Сергiй Якович</w:t>
            </w:r>
          </w:p>
        </w:tc>
        <w:tc>
          <w:tcPr>
            <w:tcW w:w="7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Директор без довiреностi дiє вiд iменi Товариства, представляє його iнтереси в органах державної влади i органах мiсцевого самоврядування, iнших органiзацiях, у вiдносинах з юридичними та фiзичними особами в Українi та за кордоном, веде переговори, видає довiреностi, видає накази та дає розпорядження, обов'язковi для виконання всiма працiвниками Товариства, вчиняє правочини з урахуванням встановлених Статутом обмежень. Функцiональнi обов'язки: Здiйснювати управлiння поточною дiяльнiстю Товариства вiдповiдно до наданих повноважень та несе персональну вiдповiдальнiсть за виконання покладених завдань; без довiреностi дiяти вiд iменi Товариства вiдповiдно, в тому числi представляти iнтереси Товариства, вчиняти правочини вiд iменi Товариства, видавати накази та давати розпорядження, обов'язковi для виконання всiма працiвниками Товариства, має право пiдпису фiнансово-господарських документiв та договорiв в межах своєї компетенцiї; вирiшувати всi питання дiяльностi Товариства, крiм тих, що вiднесенi до компетенцiї iнших органiв Товариства; отримувати повну, достовiрну та своєчасну iнформацiю про Товариство, необхiдну для виконання своїх функцiй; в межах визначених статутом та iншими внутрiшнiми документами Товариства повноважень самостiйно вирiшувати питання поточної дiяльностi Товариства; вимагати скликання позачергового засiдання Наглядової ради Товариства</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2E18ED" w:rsidRPr="00AA194E">
        <w:trPr>
          <w:trHeight w:val="200"/>
        </w:trPr>
        <w:tc>
          <w:tcPr>
            <w:tcW w:w="3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b/>
                <w:bCs/>
                <w:sz w:val="24"/>
                <w:szCs w:val="24"/>
              </w:rPr>
              <w:t xml:space="preserve">Чи проведені засідання виконавчого органу: загальний опис прийнятих на них рішень; інформація про </w:t>
            </w:r>
            <w:r w:rsidRPr="00E14332">
              <w:rPr>
                <w:rFonts w:ascii="Times New Roman CYR" w:hAnsi="Times New Roman CYR" w:cs="Times New Roman CYR"/>
                <w:b/>
                <w:bCs/>
                <w:szCs w:val="24"/>
              </w:rPr>
              <w:t>результати роботи 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Директор приймає рiшення одноосiбно. Директор пiдзвiтний Загальним зборам акцiонерiв i Наглядовiй радi, вiн органiзує виконання їх рiшень i вiдповiдає за ефективнiсть роботи Товариства. Вiн несе особисту вiдповiдальнiсть за виконання покладених на Товариство завдань</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7000"/>
      </w:tblGrid>
      <w:tr w:rsidR="002E18ED" w:rsidRPr="00AA194E">
        <w:trPr>
          <w:trHeight w:val="200"/>
        </w:trPr>
        <w:tc>
          <w:tcPr>
            <w:tcW w:w="3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Дiяльнiсть виконавчого органу зумовлює позитивнi змiни у фiнансово-господарськiй дiяльностi товариства</w:t>
            </w:r>
          </w:p>
          <w:p w:rsidR="002E18ED" w:rsidRPr="00AA194E" w:rsidRDefault="00AA194E" w:rsidP="00E14332">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Директор звiтує перед наглядовою радою за виконану роботу. Звiт директора затверджується наглядовою радою та загальними зборами.</w:t>
            </w:r>
          </w:p>
        </w:tc>
      </w:tr>
    </w:tbl>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Окремий пiдроздiл, який би здiйснював внутрiшнiй контроль та управлiння ризиками на </w:t>
      </w:r>
      <w:r>
        <w:rPr>
          <w:rFonts w:ascii="Times New Roman CYR" w:hAnsi="Times New Roman CYR" w:cs="Times New Roman CYR"/>
          <w:sz w:val="24"/>
          <w:szCs w:val="24"/>
        </w:rPr>
        <w:lastRenderedPageBreak/>
        <w:t>пiдприємствi вiдсутнiй. Спецiального документу (положення), яким би описувалися характеристики систем внутрiшнього контролю та управлiння ризиками не створено та не затверджено, проте в господарськiй дiяльностi та корпоративному управлiннi Товариство керується нормами чинного законодавства та Статутом, затвердженим загальними зборами акцiонерiв (протокол №1 вiд 18.02.2019 року) та Положеннями: Про загальнi збори акцiонерiв, Про Наглядову раду, Про Директора, Про Ревiзора, затвердженими цими ж зборами.</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Система внутрiшнього контролю є важливою складовою системи ефективного управлiння пiдприємством i включає в себе всi внутрiшнi правила, положення та процедури контролю, запровадженi керiвництвом пiдприємства для досягнення поставленої мети - забезпечення (в межах можливого) стабiльного i ефективного функцiонування пiдприємства, дотримання внутрiшньогосподарської полiтики, збереження та рацiонального використання активiв пiдприємства, запобiгання шахрайству, вчасного виявлення помилок, дотримання точностii повноти бухгалтерських записiв, своєчасної пiдготовки достовiрної фiнансової iнформацiї, а також своєчасної адаптацiї пiдприємства до змiн у внутрiшньому та зовнiшньому середовищi.</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 здiйсненнi внутрiшнього контролю використовуються рiзнi методи, вони включають в себе такi елементи, як:</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авторизацiя та пiдтвердження (пiдписання, санкцiонування, затвердження);</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розподiл обов'язкiв та повноважень, ротацiя персоналу (щодо прийняття рiшень, здiйснення господарської операцiї та контроль за нею);</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контроль за доступом до ресурсiв та облiкових записiв, закрiплення вiдповiдальностi за збереження i використання ресурсiв (договори про матерiальну вiдповiдальнiсть, довiреностi) </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аудит, контроль, ревiзiя (перевiрка документiв, перевiрка вiрностi  арифметичних розрахункiв, перевiрка дотримання правил облiку окремих господарських операцiй, планова та позапланова iнвентаризацiя, усне опитування персоналу, звiрки, пiдтвердження i простежування);</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iншi правила та процедури.</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Всi перерахованi вище заходи контролю  становлять єдину систему i використовуються  в  цiлях управлiння пiдприємством.</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внутрiшнього контролю в Товариствi виконують органи управлiння (суб'єкти внутрiшнього контролю):</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загальнi збори акцiонерiв;</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наглядова рада;</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директор;</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Посада Ревiзора в товариствi в звiтному перiодi вакантна.</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Створення служби внутрiшнього аудиту не передбачено внутрiшнiми документами Товариства.</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суб'єктiв внутрiшнього контролювизначенiСтатутом та Положеннями.</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 за веденням бухгалтерського облiку та складанням фiнансової звiтностi Товариства здiйснює Директор, по мiрi необхiдностi може проводитися аудиторська перевiрка фiнансової звiтностi незалежним аудитором. Фiнансова звiтнiсть Товариства складається на пiдставi фактичних облiкових даних бухгалтерського облiку, у вiдповiдностi з вимогами Закону України "Про бухгалтерський облiк та фiнансову звiтнiсть в Українi" та дiючими в Українi Положеннями (Стандартами) бухгалтерського облiку.</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метою виконання своїх функцiй в системi внутрiшнього контролю Товариства суб'єкти внутрiшнього контролю надiленi вiдповiдними повноваженнями:</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Статут акцiонерного товариства мiстить положення, яке обмежує повноваження виконавчого органу приймати рiшення про укладення договорiв, враховуючи їх суму, вiд iменi акцiонерного товариства вiдповiдно до законодавства</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Функцiї управлiння ризиками в Товариствi виконує управлiнський персонал.В зв'язку з непередбачуванiстю та неефективнiстю фiнансового ринку України, загальна програма управлiнського персоналу щодо управлiння фiнансовими ризиками зосереджена i спрямована на мiнiмiзацiю їх потенцiйного негативного впливу на фiнансовий стан Товариства.</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Суттєвий вплив на дiяльнiсть Товариства можуть мати такi ризики як:</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та суперечливiсть законодавства;</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непередбаченi дiї державних органiв;</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нестабiльнiсть економiчної (фiнансової, податкової, зовнiшньоекономiчної, iнш.) полiтики;</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непередбачена змiна кон'юнктури внутрiшнього та/або зовнiшнього ринкiв;</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непередбаченi дiї конкурентiв.</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Аудиторськi перевiрки фiнансової звiтностi акцiонерного товариства незалежним аудитором (аудиторською фiрмою) протягом звiтного перiоду не проводилися.</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ні</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членів ревізійної комісії </w:t>
      </w:r>
      <w:r>
        <w:rPr>
          <w:rFonts w:ascii="Times New Roman CYR" w:hAnsi="Times New Roman CYR" w:cs="Times New Roman CYR"/>
          <w:sz w:val="24"/>
          <w:szCs w:val="24"/>
          <w:u w:val="single"/>
        </w:rPr>
        <w:t>0</w:t>
      </w:r>
      <w:r>
        <w:rPr>
          <w:rFonts w:ascii="Times New Roman CYR" w:hAnsi="Times New Roman CYR" w:cs="Times New Roman CYR"/>
          <w:b/>
          <w:bCs/>
          <w:sz w:val="24"/>
          <w:szCs w:val="24"/>
        </w:rPr>
        <w:t xml:space="preserve"> осіб.</w:t>
      </w: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0</w:t>
      </w:r>
    </w:p>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884"/>
        <w:gridCol w:w="1057"/>
        <w:gridCol w:w="1232"/>
        <w:gridCol w:w="1155"/>
        <w:gridCol w:w="1672"/>
      </w:tblGrid>
      <w:tr w:rsidR="002E18ED" w:rsidRPr="00E14332">
        <w:trPr>
          <w:trHeight w:val="200"/>
        </w:trPr>
        <w:tc>
          <w:tcPr>
            <w:tcW w:w="4884" w:type="dxa"/>
            <w:tcBorders>
              <w:top w:val="single" w:sz="6" w:space="0" w:color="auto"/>
              <w:bottom w:val="single" w:sz="6" w:space="0" w:color="auto"/>
              <w:right w:val="single" w:sz="6" w:space="0" w:color="auto"/>
            </w:tcBorders>
            <w:vAlign w:val="center"/>
          </w:tcPr>
          <w:p w:rsidR="002E18ED" w:rsidRPr="00E14332" w:rsidRDefault="002E18ED">
            <w:pPr>
              <w:widowControl w:val="0"/>
              <w:autoSpaceDE w:val="0"/>
              <w:autoSpaceDN w:val="0"/>
              <w:adjustRightInd w:val="0"/>
              <w:spacing w:after="0" w:line="240" w:lineRule="auto"/>
              <w:rPr>
                <w:rFonts w:ascii="Times New Roman CYR" w:hAnsi="Times New Roman CYR" w:cs="Times New Roman CYR"/>
                <w:b/>
                <w:bCs/>
                <w:sz w:val="20"/>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2E18ED" w:rsidRPr="00E14332" w:rsidRDefault="00AA194E">
            <w:pPr>
              <w:widowControl w:val="0"/>
              <w:autoSpaceDE w:val="0"/>
              <w:autoSpaceDN w:val="0"/>
              <w:adjustRightInd w:val="0"/>
              <w:spacing w:after="0" w:line="240" w:lineRule="auto"/>
              <w:jc w:val="center"/>
              <w:rPr>
                <w:rFonts w:ascii="Times New Roman CYR" w:hAnsi="Times New Roman CYR" w:cs="Times New Roman CYR"/>
                <w:sz w:val="20"/>
                <w:szCs w:val="24"/>
              </w:rPr>
            </w:pPr>
            <w:r w:rsidRPr="00E14332">
              <w:rPr>
                <w:rFonts w:ascii="Times New Roman CYR" w:hAnsi="Times New Roman CYR" w:cs="Times New Roman CYR"/>
                <w:sz w:val="20"/>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2E18ED" w:rsidRPr="00E14332" w:rsidRDefault="00AA194E">
            <w:pPr>
              <w:widowControl w:val="0"/>
              <w:autoSpaceDE w:val="0"/>
              <w:autoSpaceDN w:val="0"/>
              <w:adjustRightInd w:val="0"/>
              <w:spacing w:after="0" w:line="240" w:lineRule="auto"/>
              <w:jc w:val="center"/>
              <w:rPr>
                <w:rFonts w:ascii="Times New Roman CYR" w:hAnsi="Times New Roman CYR" w:cs="Times New Roman CYR"/>
                <w:sz w:val="20"/>
                <w:szCs w:val="24"/>
              </w:rPr>
            </w:pPr>
            <w:r w:rsidRPr="00E14332">
              <w:rPr>
                <w:rFonts w:ascii="Times New Roman CYR" w:hAnsi="Times New Roman CYR" w:cs="Times New Roman CYR"/>
                <w:sz w:val="20"/>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2E18ED" w:rsidRPr="00E14332" w:rsidRDefault="00AA194E">
            <w:pPr>
              <w:widowControl w:val="0"/>
              <w:autoSpaceDE w:val="0"/>
              <w:autoSpaceDN w:val="0"/>
              <w:adjustRightInd w:val="0"/>
              <w:spacing w:after="0" w:line="240" w:lineRule="auto"/>
              <w:jc w:val="center"/>
              <w:rPr>
                <w:rFonts w:ascii="Times New Roman CYR" w:hAnsi="Times New Roman CYR" w:cs="Times New Roman CYR"/>
                <w:sz w:val="20"/>
                <w:szCs w:val="24"/>
              </w:rPr>
            </w:pPr>
            <w:r w:rsidRPr="00E14332">
              <w:rPr>
                <w:rFonts w:ascii="Times New Roman CYR" w:hAnsi="Times New Roman CYR" w:cs="Times New Roman CYR"/>
                <w:sz w:val="20"/>
                <w:szCs w:val="24"/>
              </w:rPr>
              <w:t>Виконавчий орган</w:t>
            </w:r>
          </w:p>
        </w:tc>
        <w:tc>
          <w:tcPr>
            <w:tcW w:w="1672" w:type="dxa"/>
            <w:tcBorders>
              <w:top w:val="single" w:sz="6" w:space="0" w:color="auto"/>
              <w:left w:val="single" w:sz="6" w:space="0" w:color="auto"/>
              <w:bottom w:val="single" w:sz="6" w:space="0" w:color="auto"/>
            </w:tcBorders>
            <w:vAlign w:val="center"/>
          </w:tcPr>
          <w:p w:rsidR="002E18ED" w:rsidRPr="00E14332" w:rsidRDefault="00AA194E">
            <w:pPr>
              <w:widowControl w:val="0"/>
              <w:autoSpaceDE w:val="0"/>
              <w:autoSpaceDN w:val="0"/>
              <w:adjustRightInd w:val="0"/>
              <w:spacing w:after="0" w:line="240" w:lineRule="auto"/>
              <w:jc w:val="center"/>
              <w:rPr>
                <w:rFonts w:ascii="Times New Roman CYR" w:hAnsi="Times New Roman CYR" w:cs="Times New Roman CYR"/>
                <w:sz w:val="20"/>
                <w:szCs w:val="24"/>
              </w:rPr>
            </w:pPr>
            <w:r w:rsidRPr="00E14332">
              <w:rPr>
                <w:rFonts w:ascii="Times New Roman CYR" w:hAnsi="Times New Roman CYR" w:cs="Times New Roman CYR"/>
                <w:sz w:val="20"/>
                <w:szCs w:val="24"/>
              </w:rPr>
              <w:t>Не належить до компетенції жодного органу</w:t>
            </w:r>
          </w:p>
        </w:tc>
      </w:tr>
      <w:tr w:rsidR="002E18ED" w:rsidRPr="00AA194E">
        <w:trPr>
          <w:trHeight w:val="200"/>
        </w:trPr>
        <w:tc>
          <w:tcPr>
            <w:tcW w:w="4884"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4884"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4884"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4884"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4884"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4884"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4884"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4884"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4884"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Прийняття рішення про притягнення до 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4884"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4884"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4884"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4884"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або внутрішні документи акціонерного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4000"/>
        <w:gridCol w:w="1500"/>
        <w:gridCol w:w="1500"/>
      </w:tblGrid>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3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статут</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0A053C"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p w:rsidR="002E18ED" w:rsidRDefault="002E18ED">
      <w:pPr>
        <w:widowControl w:val="0"/>
        <w:autoSpaceDE w:val="0"/>
        <w:autoSpaceDN w:val="0"/>
        <w:adjustRightInd w:val="0"/>
        <w:spacing w:after="0" w:line="240" w:lineRule="auto"/>
        <w:rPr>
          <w:rFonts w:ascii="Times New Roman CYR" w:hAnsi="Times New Roman CYR" w:cs="Times New Roman CYR"/>
          <w:b/>
          <w:bCs/>
          <w:sz w:val="24"/>
          <w:szCs w:val="24"/>
        </w:rPr>
      </w:pPr>
    </w:p>
    <w:tbl>
      <w:tblPr>
        <w:tblW w:w="10297"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1044"/>
        <w:gridCol w:w="3088"/>
        <w:gridCol w:w="1165"/>
        <w:gridCol w:w="1000"/>
        <w:gridCol w:w="1500"/>
      </w:tblGrid>
      <w:tr w:rsidR="002E18ED" w:rsidRPr="00AA194E" w:rsidTr="000A053C">
        <w:trPr>
          <w:trHeight w:val="182"/>
        </w:trPr>
        <w:tc>
          <w:tcPr>
            <w:tcW w:w="25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Cs w:val="24"/>
              </w:rPr>
            </w:pPr>
            <w:r w:rsidRPr="00AA194E">
              <w:rPr>
                <w:rFonts w:ascii="Times New Roman CYR" w:hAnsi="Times New Roman CYR" w:cs="Times New Roman CYR"/>
                <w:szCs w:val="24"/>
              </w:rPr>
              <w:t>Інформація про діяльність акціонерного товариства</w:t>
            </w:r>
          </w:p>
        </w:tc>
        <w:tc>
          <w:tcPr>
            <w:tcW w:w="1044"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Cs w:val="24"/>
              </w:rPr>
            </w:pPr>
            <w:r w:rsidRPr="00AA194E">
              <w:rPr>
                <w:rFonts w:ascii="Times New Roman CYR" w:hAnsi="Times New Roman CYR" w:cs="Times New Roman CYR"/>
                <w:szCs w:val="24"/>
              </w:rPr>
              <w:t>Інформація розповсюджується на загальних зборах</w:t>
            </w:r>
          </w:p>
        </w:tc>
        <w:tc>
          <w:tcPr>
            <w:tcW w:w="3088"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Cs w:val="24"/>
              </w:rPr>
            </w:pPr>
            <w:r w:rsidRPr="00AA194E">
              <w:rPr>
                <w:rFonts w:ascii="Times New Roman CYR" w:hAnsi="Times New Roman CYR" w:cs="Times New Roman CYR"/>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tc>
        <w:tc>
          <w:tcPr>
            <w:tcW w:w="116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Cs w:val="24"/>
              </w:rPr>
            </w:pPr>
            <w:r w:rsidRPr="00AA194E">
              <w:rPr>
                <w:rFonts w:ascii="Times New Roman CYR" w:hAnsi="Times New Roman CYR" w:cs="Times New Roman CYR"/>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Cs w:val="24"/>
              </w:rPr>
            </w:pPr>
            <w:r w:rsidRPr="00AA194E">
              <w:rPr>
                <w:rFonts w:ascii="Times New Roman CYR" w:hAnsi="Times New Roman CYR" w:cs="Times New Roman CYR"/>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Cs w:val="24"/>
              </w:rPr>
            </w:pPr>
            <w:r w:rsidRPr="00AA194E">
              <w:rPr>
                <w:rFonts w:ascii="Times New Roman CYR" w:hAnsi="Times New Roman CYR" w:cs="Times New Roman CYR"/>
                <w:szCs w:val="24"/>
              </w:rPr>
              <w:t>Інформація розміщується на власному веб-сайті акціонерного товариства</w:t>
            </w:r>
          </w:p>
        </w:tc>
      </w:tr>
      <w:tr w:rsidR="002E18ED" w:rsidRPr="00AA194E" w:rsidTr="000A053C">
        <w:trPr>
          <w:trHeight w:val="182"/>
        </w:trPr>
        <w:tc>
          <w:tcPr>
            <w:tcW w:w="25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Фінансова звітність, результати діяльності</w:t>
            </w:r>
          </w:p>
        </w:tc>
        <w:tc>
          <w:tcPr>
            <w:tcW w:w="1044"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3088"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16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r>
      <w:tr w:rsidR="002E18ED" w:rsidRPr="00AA194E" w:rsidTr="000A053C">
        <w:trPr>
          <w:trHeight w:val="182"/>
        </w:trPr>
        <w:tc>
          <w:tcPr>
            <w:tcW w:w="25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044"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3088"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16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r>
      <w:tr w:rsidR="002E18ED" w:rsidRPr="00AA194E" w:rsidTr="000A053C">
        <w:trPr>
          <w:trHeight w:val="182"/>
        </w:trPr>
        <w:tc>
          <w:tcPr>
            <w:tcW w:w="25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Інформація про склад органів управління товариства</w:t>
            </w:r>
          </w:p>
        </w:tc>
        <w:tc>
          <w:tcPr>
            <w:tcW w:w="1044"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3088"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16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r>
      <w:tr w:rsidR="002E18ED" w:rsidRPr="00AA194E" w:rsidTr="000A053C">
        <w:trPr>
          <w:trHeight w:val="182"/>
        </w:trPr>
        <w:tc>
          <w:tcPr>
            <w:tcW w:w="25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Протоколи загальних зборів акціонерів після їх проведення</w:t>
            </w:r>
          </w:p>
        </w:tc>
        <w:tc>
          <w:tcPr>
            <w:tcW w:w="1044"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3088"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16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rsidTr="000A053C">
        <w:trPr>
          <w:trHeight w:val="182"/>
        </w:trPr>
        <w:tc>
          <w:tcPr>
            <w:tcW w:w="25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Розмір винагороди посадових осіб акціонерного товариства</w:t>
            </w:r>
          </w:p>
        </w:tc>
        <w:tc>
          <w:tcPr>
            <w:tcW w:w="1044"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3088"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16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000"/>
        <w:gridCol w:w="1500"/>
        <w:gridCol w:w="1500"/>
      </w:tblGrid>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25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д/в</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p w:rsidR="000A053C" w:rsidRDefault="000A053C">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500"/>
        <w:gridCol w:w="4500"/>
        <w:gridCol w:w="1500"/>
        <w:gridCol w:w="1500"/>
      </w:tblGrid>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Ні</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7000" w:type="dxa"/>
            <w:gridSpan w:val="2"/>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X</w:t>
            </w:r>
          </w:p>
        </w:tc>
      </w:tr>
      <w:tr w:rsidR="002E18ED" w:rsidRPr="00AA194E">
        <w:trPr>
          <w:trHeight w:val="200"/>
        </w:trPr>
        <w:tc>
          <w:tcPr>
            <w:tcW w:w="250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4"/>
                <w:szCs w:val="24"/>
              </w:rPr>
            </w:pPr>
            <w:r w:rsidRPr="00AA194E">
              <w:rPr>
                <w:rFonts w:ascii="Times New Roman CYR" w:hAnsi="Times New Roman CYR" w:cs="Times New Roman CYR"/>
                <w:sz w:val="24"/>
                <w:szCs w:val="24"/>
              </w:rPr>
              <w:t>Ревiзор проводив перевiрку перед загальними зборами 10.04.2019 згiдно Статуту. В звiтному перiодi осада ревiзора була вакантна</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2E18ED" w:rsidRDefault="002E18ED">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92"/>
        <w:gridCol w:w="4000"/>
        <w:gridCol w:w="3000"/>
        <w:gridCol w:w="2000"/>
      </w:tblGrid>
      <w:tr w:rsidR="002E18ED" w:rsidRPr="00AA194E">
        <w:trPr>
          <w:trHeight w:val="200"/>
        </w:trPr>
        <w:tc>
          <w:tcPr>
            <w:tcW w:w="892"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94E">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94E">
              <w:rPr>
                <w:rFonts w:ascii="Times New Roman CYR" w:hAnsi="Times New Roman CYR" w:cs="Times New Roman CYR"/>
                <w:b/>
                <w:bCs/>
                <w:sz w:val="24"/>
                <w:szCs w:val="24"/>
              </w:rPr>
              <w:t>Повне найменування юридичної 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94E">
              <w:rPr>
                <w:rFonts w:ascii="Times New Roman CYR" w:hAnsi="Times New Roman CYR" w:cs="Times New Roman CYR"/>
                <w:b/>
                <w:bCs/>
                <w:sz w:val="24"/>
                <w:szCs w:val="24"/>
              </w:rPr>
              <w:t xml:space="preserve">Ідентифікаційний код згідно з Єдиним державним реєстром юридичних осіб, фізичних осіб - підприємців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w:t>
            </w:r>
            <w:r w:rsidRPr="00AA194E">
              <w:rPr>
                <w:rFonts w:ascii="Times New Roman CYR" w:hAnsi="Times New Roman CYR" w:cs="Times New Roman CYR"/>
                <w:b/>
                <w:bCs/>
                <w:sz w:val="24"/>
                <w:szCs w:val="24"/>
              </w:rPr>
              <w:lastRenderedPageBreak/>
              <w:t>нерезидента)</w:t>
            </w:r>
          </w:p>
        </w:tc>
        <w:tc>
          <w:tcPr>
            <w:tcW w:w="20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94E">
              <w:rPr>
                <w:rFonts w:ascii="Times New Roman CYR" w:hAnsi="Times New Roman CYR" w:cs="Times New Roman CYR"/>
                <w:b/>
                <w:bCs/>
                <w:sz w:val="24"/>
                <w:szCs w:val="24"/>
              </w:rPr>
              <w:lastRenderedPageBreak/>
              <w:t>Розмір частки акціонера (власника) (у відсотках до статутного капіталу)</w:t>
            </w:r>
          </w:p>
        </w:tc>
      </w:tr>
      <w:tr w:rsidR="002E18ED" w:rsidRPr="00AA194E">
        <w:trPr>
          <w:trHeight w:val="200"/>
        </w:trPr>
        <w:tc>
          <w:tcPr>
            <w:tcW w:w="892"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Вальков Сергiй Якович</w:t>
            </w:r>
          </w:p>
        </w:tc>
        <w:tc>
          <w:tcPr>
            <w:tcW w:w="3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w:t>
            </w:r>
          </w:p>
        </w:tc>
        <w:tc>
          <w:tcPr>
            <w:tcW w:w="2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84,1825</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2E18ED" w:rsidRDefault="002E18ED">
      <w:pPr>
        <w:widowControl w:val="0"/>
        <w:autoSpaceDE w:val="0"/>
        <w:autoSpaceDN w:val="0"/>
        <w:adjustRightInd w:val="0"/>
        <w:spacing w:after="0" w:line="240" w:lineRule="auto"/>
        <w:rPr>
          <w:rFonts w:ascii="Times New Roman CYR" w:hAnsi="Times New Roman CYR" w:cs="Times New Roman CYR"/>
          <w:b/>
          <w:bCs/>
          <w:sz w:val="24"/>
          <w:szCs w:val="24"/>
        </w:rPr>
      </w:pPr>
    </w:p>
    <w:tbl>
      <w:tblPr>
        <w:tblW w:w="9957" w:type="dxa"/>
        <w:tblInd w:w="21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310"/>
        <w:gridCol w:w="1276"/>
        <w:gridCol w:w="5811"/>
        <w:gridCol w:w="1560"/>
      </w:tblGrid>
      <w:tr w:rsidR="002E18ED" w:rsidRPr="00AA194E" w:rsidTr="000A053C">
        <w:trPr>
          <w:trHeight w:val="200"/>
        </w:trPr>
        <w:tc>
          <w:tcPr>
            <w:tcW w:w="131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94E">
              <w:rPr>
                <w:rFonts w:ascii="Times New Roman CYR" w:hAnsi="Times New Roman CYR" w:cs="Times New Roman CYR"/>
                <w:b/>
                <w:bCs/>
                <w:sz w:val="24"/>
                <w:szCs w:val="24"/>
              </w:rPr>
              <w:t>Загальна кількість акцій</w:t>
            </w:r>
          </w:p>
        </w:tc>
        <w:tc>
          <w:tcPr>
            <w:tcW w:w="12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94E">
              <w:rPr>
                <w:rFonts w:ascii="Times New Roman CYR" w:hAnsi="Times New Roman CYR" w:cs="Times New Roman CYR"/>
                <w:b/>
                <w:bCs/>
                <w:sz w:val="24"/>
                <w:szCs w:val="24"/>
              </w:rPr>
              <w:t>Кількість акцій з обмеженнями</w:t>
            </w:r>
          </w:p>
        </w:tc>
        <w:tc>
          <w:tcPr>
            <w:tcW w:w="5811"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94E">
              <w:rPr>
                <w:rFonts w:ascii="Times New Roman CYR" w:hAnsi="Times New Roman CYR" w:cs="Times New Roman CYR"/>
                <w:b/>
                <w:bCs/>
                <w:sz w:val="24"/>
                <w:szCs w:val="24"/>
              </w:rPr>
              <w:t>Підстава виникнення обмеження</w:t>
            </w:r>
          </w:p>
        </w:tc>
        <w:tc>
          <w:tcPr>
            <w:tcW w:w="156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AA194E">
              <w:rPr>
                <w:rFonts w:ascii="Times New Roman CYR" w:hAnsi="Times New Roman CYR" w:cs="Times New Roman CYR"/>
                <w:b/>
                <w:bCs/>
                <w:sz w:val="24"/>
                <w:szCs w:val="24"/>
              </w:rPr>
              <w:t>Дата виникнення обмеження</w:t>
            </w:r>
          </w:p>
        </w:tc>
      </w:tr>
      <w:tr w:rsidR="002E18ED" w:rsidRPr="00AA194E" w:rsidTr="000A053C">
        <w:trPr>
          <w:trHeight w:val="200"/>
        </w:trPr>
        <w:tc>
          <w:tcPr>
            <w:tcW w:w="131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25 396</w:t>
            </w:r>
          </w:p>
        </w:tc>
        <w:tc>
          <w:tcPr>
            <w:tcW w:w="1276"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2 393</w:t>
            </w:r>
          </w:p>
        </w:tc>
        <w:tc>
          <w:tcPr>
            <w:tcW w:w="5811"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 xml:space="preserve">Будь-якi обмеження прав участi та голосування акцiонерiв (учасникiв) на загальних зборах акцiонерiв Товариства, крiм встановлених дiючим законодавством України, вiдсутнi. </w:t>
            </w:r>
          </w:p>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загальна кiлькiсть голосуючих акцiй 23003 штук</w:t>
            </w:r>
          </w:p>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Вiдповiдно до п. 10 р. VI Закону України "Про депозитарну систему України" кiлькiсть простих iменних акцiй, щодо яких встановлено обмеження щодо врахування цiнних паперiв при визначеннi кворуму та при голосуваннi в органах Товариства (на останнiх загальних зборах) складає 2393 штук. Таким чином, для визначення кворуму на загальних зборах акцiонерiв Товариства враховується 23003 голосуючих простих акцiй.</w:t>
            </w:r>
          </w:p>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Кiлькiсть акцiй з обмеженнями: 2393 штук. Власники цих акцiй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 установi. Тому вiдповiдно до п.10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 акцiї не враховуються при визначеннi кворуму та при голосуваннi в органах Товариства.</w:t>
            </w:r>
          </w:p>
          <w:p w:rsidR="002E18ED" w:rsidRPr="00AA194E" w:rsidRDefault="00AA194E" w:rsidP="000A053C">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Iнших обмежень прав участi та голосування акцiонерiв на загальних зборах акцiонерiв Товариства немає.</w:t>
            </w:r>
          </w:p>
        </w:tc>
        <w:tc>
          <w:tcPr>
            <w:tcW w:w="156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13.10.2014</w:t>
            </w:r>
          </w:p>
        </w:tc>
      </w:tr>
      <w:tr w:rsidR="002E18ED" w:rsidRPr="00AA194E" w:rsidTr="000A053C">
        <w:trPr>
          <w:trHeight w:val="200"/>
        </w:trPr>
        <w:tc>
          <w:tcPr>
            <w:tcW w:w="131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4"/>
                <w:szCs w:val="24"/>
              </w:rPr>
            </w:pPr>
            <w:r w:rsidRPr="00AA194E">
              <w:rPr>
                <w:rFonts w:ascii="Times New Roman CYR" w:hAnsi="Times New Roman CYR" w:cs="Times New Roman CYR"/>
                <w:sz w:val="24"/>
                <w:szCs w:val="24"/>
              </w:rPr>
              <w:t>Опис</w:t>
            </w:r>
          </w:p>
        </w:tc>
        <w:tc>
          <w:tcPr>
            <w:tcW w:w="8647" w:type="dxa"/>
            <w:gridSpan w:val="3"/>
            <w:tcBorders>
              <w:top w:val="single" w:sz="6" w:space="0" w:color="auto"/>
              <w:left w:val="single" w:sz="6" w:space="0" w:color="auto"/>
              <w:bottom w:val="single" w:sz="6" w:space="0" w:color="auto"/>
            </w:tcBorders>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та Ревiзор обирається та звiльняється загальними зборами акцiонерiв товариства. Директор призначається та звiльняється Наглядовою радою товариства. Будь-яких винагород та компенсацiй при звiльненнi посадових осiб емiтента не передбачено.</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7.3.5. Статуту Товариства Наглядова рада обирається на 3 роки у кiлькостi 3 осiб з числа фiзичних осiб.</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До складу Наглядової ради обираються акцiонери або особи, якi представляють їхнi iнтереси, </w:t>
      </w:r>
      <w:r>
        <w:rPr>
          <w:rFonts w:ascii="Times New Roman CYR" w:hAnsi="Times New Roman CYR" w:cs="Times New Roman CYR"/>
          <w:sz w:val="24"/>
          <w:szCs w:val="24"/>
        </w:rPr>
        <w:lastRenderedPageBreak/>
        <w:t xml:space="preserve">або незалежнi директори, про що зазначається в бюлетенi для кумулятивного голосування при їх обраннi. Член Наглядової ради, обраний як представник акцiонера (групи акцiонерiв) може бути замiнений таким акцiонером (групою акцiонерiв) у будь-який час в порядку, визначеному чинним законодавством.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Голова Наглядової ради обирається членами Наглядової ради з їх числа простою бiльшiстю голосiв вiд кiлькiсного складу Наглядової ради.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 здiйснюється шляхом кумулятивного голосування. Одна й та сама особа може обиратися до складу Наглядової ради неодноразово.</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члена Наглядової ради дiйснi з моменту його обрання Загальними зборами. У разi замiни члена Наглядової ради - представника акцiонера (групи акцiонерiв) повноваження такого члена Наглядової ради припиняються, а новий член Наглядової ради набуває повноважень з моменту отримання Товариством письмового повiдомлення вiд акцiонера (групи акцiонерiв), представником якого (яких) є вiдповiдний член Наглядової ради</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7.3.8. статуту Товариства: Без рiшення Загальних зборiв акцiонерiв повноваження члена Наглядової ради припиняються: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за станом здоров'я;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разi набрання законної сили вироком чи рiшенням суду, яким його засуджено до покарання, що виключає можливiсть виконання обов'язкiв;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разi смертi, визнання його недiєздатним, обмежено дiєздатним, безвiсно вiдсутнiм, померлим;</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у разi отримання Товариством письмового повiдомлення про замiну члена Наглядової ради, який є представником акцiонера (групи акцiонерiв).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7.4.6. статуту Товариства Повноваження Директора припиняються: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рiшенням Наглядової ради;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при звiльненнi з роботи у Товариствi;</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у випадках, передбачених контрактом з ним</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7.5.10. статуту товариства  Без рiшення Загальних зборiв акцiонерiв повноваження Ревiзора припиняються: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 за його бажанням за умови письмового повiдомлення про це Товариства за два тижнi;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в разi неможливостi виконання обов'язкiв за станом здоров'я;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в разi набрання законної сили вироком чи рiшенням суду, яким його засуджено до покарання, що виключає можливiсть виконання обов'язкiв;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в разi смертi, визнання його недiєздатним, обмежено дiєздатним, безвiсно вiдсутнiм, померлим.</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дату складання звiту посада Ревiзора вакантна.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Головний бухгалтер призначається та звiльняється згiдно наказу Директора Товариства</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Наглядової ради:</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Згiдно п. 7.3.2. Статуту Товариства до виключної компетенцiї Наглядової ради належить: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затвердження внутрiшнiх положень, якими регулюється дiяльнiсть Товариства, крiм тих, що вiднесенi до виключної компетенцiї Загальних зборiв та тих, що рiшенням Наглядової ради переданi для затвердження Директору, затвердження положення про винагороду Директора, затвердження звiту про винагороду Директора;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б) пiдготовка проекту порядку денного Загальних зборiв акцiонерiв, прийняття рiшення про дату їх проведення та про включення пропозицiй до проекту порядку денного, крiм випадку скликання акцiонерами позачергових Загальних зборiв акцiонерiв, пiдготовка проектiв рiшень з питань проекту порядку денного з урахуванням пропозицiй Директора;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прийняття рiшення про проведення чергових та позачергових Загальних зборiв акцiонерiв у випадках, передбачених чинним законодавством;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г) прийняття рiшення про продаж ранiше викуплених Товариством акцiй;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г1) прийняття рiшення про розмiщення Товариством iнших цiнних паперiв, крiм акцiй та iнших цiнних паперiв, якi можуть бути конвертованi в акцiї, на суму, що не перевищує 25 вiдсоткiв вартостi активiв Товариства;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 прийняття рiшення про викуп розмiщених Товариством iнших цiнних паперiв, крiм акцiй;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затвердження ринкової вартостi майна у випадках, передбачених чинним законодавством, затвердження ринкової вартостi майна, яким iнвестори сплачують за акцiї Товариства при їх емiсiї, затвердження ринкової вартостi акцiй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є) обрання та припинення повноважень Директора, затвердження умов контракту, який укладатиметься з Директором, встановлення розмiру його винагороди;</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и) затвердження рекомендацiй Загальним зборам акцiонерiв за результатами розгляду висновку зовнiшнього незалежного аудитора (аудиторської фiрми) Товариства для прийняття рiшення щодо нього;</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 прийняття рiшення про вiдсторонення Директора вiд здiйснення повноважень та обрання особи, яка тимчасово здiйснюватиме повноваження Директора;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ї) обрання та припинення повноважень голови i членiв iнших органiв Товариства, крiм Ревiзора, в разi їх утворення;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й) обрання реєстрацiйної комiсiї та тимчасової лiчильної комiсiї, крiм випадку скликання акцiонерами позачергових Загальних зборiв акцiонерiв,;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 обрання аудитора (аудиторської фiрми) Товариства для проведення аудиторської перевiрки за результатами поточного або минулого (минулих) року (рокiв) та визначення умов договору, що укладатиметься з таким аудитором (аудиторською фiрмою), встановлення розмiру оплати його (її) послуг;</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 визначення дати складення перелiку осiб, якi мають право на отримання дивiдендiв, порядку та строкiв виплати дивiдендiв;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 визначення дати складення перелiку акцiонерiв, якi мають бути повiдомленi про проведення Загальних зборiв акцiонерiв та забезпечення складання перелiку акцiонерiв, якi мають право на участь у Загальних зборах акцiонерiв;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 вирiшення питань про участь Товариства у промислово-фiнансових групах та iнших об'єднаннях, вирiшення питань про створення Товариством i участь Товариства в будь-яких юридичних особах, їх реорганiзацiю та лiквiдацiю;</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 вирiшення питань у випадках, передбачених чинним законодавством в разi злиття, приєднання, подiлу, видiлу або перетворення Товариства;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 прийняття рiшення про надання згоди на вчинення значного правочину, якщо ринкова вартiсть майна або послуг, що є його предметом, становить вiд 10 до 25 вiдсоткiв вартостi активiв за даними останньої рiчної фiнансової звiтностi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р) визначення ймовiрностi визнання Товариства неплатоспроможним внаслiдок прийняття ним на себе зобов'язань або їх виконання, у тому числi внаслiдок виплати дивiдендiв або викупу акцiй;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 прийняття рiшення про залучення (обрання) суб'єкта оцiночної дiяльностi (оцiнювача) майна, затвердження умов договору, що укладатиметься з ним, встановлення розмiру оплати його послуг;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 надсилання оферти акцiонерам у випадках, передбачених чинним законодавством;</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прийняття рiшення про надання згоди на вчинення правочину iз заiнтересованiстю, якщо ринкова вартiсть майна або послуг чи сума коштiв, що є предметом правочину iз заiнтересованiстю, перевищує 1 вiдсоток вартостi активiв за даними останньої рiчної фiнансової звiтностi Товариства, i при цьому Наглядова рада має право надати згоду на вчинення такого правочину;</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 контроль дiяльностi Директора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х) прийняття рiшення про обрання (замiну) депозитарної установи для укладання з нею договору про обслуговування (вiдкриття) рахункiв у цiнних паперах власникам випуску акцiй </w:t>
      </w:r>
      <w:r>
        <w:rPr>
          <w:rFonts w:ascii="Times New Roman CYR" w:hAnsi="Times New Roman CYR" w:cs="Times New Roman CYR"/>
          <w:sz w:val="24"/>
          <w:szCs w:val="24"/>
        </w:rPr>
        <w:lastRenderedPageBreak/>
        <w:t>Товариства, якi самостiйно не уклали з обраними ними депозитарними установами договору про обслуговування рахунку в цiнних паперах;</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 вирiшення питань про створення, реорганiзацiю, лiквiдацiю структурних i вiдокремлених пiдроздiлiв Товариства, затвердження їх положень;</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 затвердження форми i тексту бюлетеня для голосування;</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ш) прийняття рiшення про обрання (замiну) депозитарної установи, яка надає Товариству додатковi послуги, затвердження умов договору, що укладатиметься з нею, встановлення розмiру оплати її послуг.</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розгляд звiту Директора, прийняття рiшення за наслiдками його розгляду.</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щ) здiйснення контролю за своєчаснiстю надання (опублiкування) Товариством достовiрної iнформацiї про його дiяльнiсть вiдповiдно до законодавства, опублiкування Товариством iнформацiї про принципи (кодекс) корпоративного управлiння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має право прийняти рiшення про винесення на розгляд Загальних зборiв будь-якого питання, яке вiднесене до її виключної компетенцiї законом або Статутом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Крiм того згiдно п 7.3.3. статуту Товариства до компетенцiї Наглядової ради також належить: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прийняття рiшення про дарування активiв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розгляд актiв перевiрок (ревiзiй) Ревiзора в час мiж проведенням Загальних зборiв акцiонерiв;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iнiцiювання проведення позачергових перевiрок (ревiзiй) Ревiзором та аудиторських перевiрок фiнансово-господарської дiяльностi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розгляд звiтiв i висновкiв зовнiшнього аудитора в час мiж проведенням Загальних зборiв акцiонерiв;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укладання колективного договору Товариства вiд iменi власника (як уповноважений орган власника);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iнiцiювання порушення справи про притягнення до майнової, адмiнiстративної або кримiнальної вiдповiдальностi посадових осiб органiв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здiйснення iнших дiй щодо регулювання i контролю за дiяльнiстю Директора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Директора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7.4.2. Статуту Товариства до компетенцiї Директора належить:</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розпорядження майном i коштами Товариства вiдповiдно до Статуту;</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затвердження iнструкцiй та iнших внутрiшнiх нормативних актiв з питань, що не входять до компетенцiї Загальних зборiв акцiонерiв та Наглядової ради;</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приймання на роботу та звiльнення з роботи всiх працiвникiв Товариства, його фiлiй та представництв;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 заохочення та притягнення до дисциплiнарної вiдповiдальностi всiх працiвникiв Товариства, його фiлiй та представництв;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г1) вiдкриття рахункiв в банках та рахункiв в цiнних паперах в депозитарних установах i в Центральному депозитарiї, розпорядження цими рахунками i пiдписання розрахункових документiв i розпоряджень стосовно них;</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 прийняття рiшення про змiну мiсцезнаходження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 здiйснення будь-яких iнших дiй, необхiдних для досягнення цiлей Товариства та не вiднесених до компетенцiї Загальних зборiв акцiонерiв, Наглядової ради.</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Повноваження Ревiзора.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п. 7.5.5. Статуту Товариства до компетенцiї Ревiзора належить:</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перевiрка фiнансово-господарської дiяльностi Товариства за результатами фiнансового року;</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спецiальна перевiрка фiнансово-господарської дiяльностi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Ревiзор перевiряє:</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Достовiрнiсть та повноту даних, якi мiстяться у рiчнiй фiнансовiй звiтностi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Вiдповiднiсть ведення бухгалтерського, податкового, статистичного облiку та звiтностi вiдповiдним нормативним документам;</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Своєчаснiсть i правильнiсть вiдображення у бухгалтерському облiку всiх фiнансових операцiй вiдповiдно до встановлених правил та порядку;</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w:t>
      </w:r>
      <w:r>
        <w:rPr>
          <w:rFonts w:ascii="Times New Roman CYR" w:hAnsi="Times New Roman CYR" w:cs="Times New Roman CYR"/>
          <w:sz w:val="24"/>
          <w:szCs w:val="24"/>
        </w:rPr>
        <w:tab/>
        <w:t>Дотримання Директором наданих їм повноважень щодо розпорядження майном Товариства, вчинення правочинiв та проведення фiнансових операцiй вiд iменi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Своєчаснiсть та правильнiсть здiйснення розрахункiв за зобов'язаннями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Зберiгання грошових коштiв та матерiальних цiнностей;</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Використання коштiв резервного капiталу та iнших фондiв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w:t>
      </w:r>
      <w:r>
        <w:rPr>
          <w:rFonts w:ascii="Times New Roman CYR" w:hAnsi="Times New Roman CYR" w:cs="Times New Roman CYR"/>
          <w:sz w:val="24"/>
          <w:szCs w:val="24"/>
        </w:rPr>
        <w:tab/>
        <w:t>Дотримання порядку оплати акцiй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w:t>
      </w:r>
      <w:r>
        <w:rPr>
          <w:rFonts w:ascii="Times New Roman CYR" w:hAnsi="Times New Roman CYR" w:cs="Times New Roman CYR"/>
          <w:sz w:val="24"/>
          <w:szCs w:val="24"/>
        </w:rPr>
        <w:tab/>
        <w:t>Дотримання iнших вимог законодавства пiд час провадження фiнансово-господарської дiяльностi;</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w:t>
      </w:r>
      <w:r>
        <w:rPr>
          <w:rFonts w:ascii="Times New Roman CYR" w:hAnsi="Times New Roman CYR" w:cs="Times New Roman CYR"/>
          <w:sz w:val="24"/>
          <w:szCs w:val="24"/>
        </w:rPr>
        <w:tab/>
        <w:t>Фiнансовий стан Товариства, рiвень його платоспроможностi, лiквiдностi активiв, спiввiдношення власних та позичкових коштiв.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Головний бухгалтер має повноваження згiдно чинного законодавства у тому числi: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дiяти вiд iменi бухгалтерiї пiдприємства, представляти iнтереси пiдприємства у взаємовiдносинах зi структурними пiдроздiлами та iншими органiзацiями з господарсько-фiнансових та iнших питань;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пiдписувати та вiзувати документи;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самостiйно вести листування зi структурними пiдроздiлами пiдприємства, а також з iншими органiзацiями з питань, якi належать до компетенцiї бухгалтерiї та не вимагають рiшення керiвника пiдприємства;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на розгляд керiвника пiдприємства пропозицiї по вдосконаленню роботи, пов'язаної з обов'язками головного бухгалтера;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вносити пропозицiї керiвнику пiдприємства: про притягнення до матерiальної та дисциплiнарної вiдповiдальностi посадових осiб за результатами перевiрок; про заохочення працiвникiв, що вiдзначилися;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межах своєї компетенцiї повiдомляти керiвнику пiдприємства про всi виявленi недолiки в дiяльностi пiдприємства та вносити пропозицiї щодо їх усунення;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вимагати та отримувати у фахiвцiв iнформацiю та документи, необхiднi для виконання його посадових обов'язкiв;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залучати фахiвцiв усiх структурних пiдроздiлiв до виконання покладених на нього завдань;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вимагати вiд керiвника пiдприємства (iнших керiвникiв) сприяння у виконаннi обов'язкiв i реалiзацiї своїх прав як головного бухгалтера.</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Акцiонерам ПРАТ "ВТПХВ "ЯРОСЛАВНА""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Нацiональнiй комiсiї з цiнних  паперiв та фондового ринку</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ЗВIТ НЕЗАЛЕЖНОГО АУДИТОРА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НАДАННЯ ОБГРУНТОВАНОЇ ВПЕВНЕНОСТI</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щодо iнформацiї, наведеної вiдповiдно до вимог пунктiв 5-9 частини 3 статтi 40-1  Закону України "Про цiннi папери та фондовий ринок"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Звiтi про корпоративне управлiння</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ПРИВАТНОГО АКЦIОНЕРНОГО ТОВАРИСТВА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"ВИРОБНИЧО-ТОРГОВЕЛЬНЕ ПIДПРИЄМСТВО ХУДОЖНIХ ВИРОБIВ "ЯРОСЛАВНА"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(надалi - Замовник)</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2020 рiк</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Чернiгiв - 2021</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ВIДОМОСТI ПРО ЗАМОВНИКА: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r>
        <w:rPr>
          <w:rFonts w:ascii="Times New Roman CYR" w:hAnsi="Times New Roman CYR" w:cs="Times New Roman CYR"/>
          <w:sz w:val="24"/>
          <w:szCs w:val="24"/>
        </w:rPr>
        <w:tab/>
      </w:r>
      <w:r w:rsidR="000A053C">
        <w:rPr>
          <w:rFonts w:ascii="Times New Roman CYR" w:hAnsi="Times New Roman CYR" w:cs="Times New Roman CYR"/>
          <w:sz w:val="24"/>
          <w:szCs w:val="24"/>
        </w:rPr>
        <w:t xml:space="preserve"> </w:t>
      </w:r>
      <w:r>
        <w:rPr>
          <w:rFonts w:ascii="Times New Roman CYR" w:hAnsi="Times New Roman CYR" w:cs="Times New Roman CYR"/>
          <w:sz w:val="24"/>
          <w:szCs w:val="24"/>
        </w:rPr>
        <w:t>ПРИВАТНЕ АКЦIОНЕРНЕ ТОВАРИСТВО</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"ВИРОБНИЧО-ТОРГОВЕЛЬНЕ ПIДПРИЄМСТВО ХУДОЖНIХ ВИРОБIВ "ЯРОСЛАВНА"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Код за ЄДРПОУ</w:t>
      </w:r>
      <w:r>
        <w:rPr>
          <w:rFonts w:ascii="Times New Roman CYR" w:hAnsi="Times New Roman CYR" w:cs="Times New Roman CYR"/>
          <w:sz w:val="24"/>
          <w:szCs w:val="24"/>
        </w:rPr>
        <w:tab/>
        <w:t>02968541</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Мiсцезнаходження</w:t>
      </w:r>
      <w:r>
        <w:rPr>
          <w:rFonts w:ascii="Times New Roman CYR" w:hAnsi="Times New Roman CYR" w:cs="Times New Roman CYR"/>
          <w:sz w:val="24"/>
          <w:szCs w:val="24"/>
        </w:rPr>
        <w:tab/>
        <w:t>14000, м. Чернiгiв, вулиця Кирпоноса, б. 25</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реєстрацiї</w:t>
      </w:r>
      <w:r>
        <w:rPr>
          <w:rFonts w:ascii="Times New Roman CYR" w:hAnsi="Times New Roman CYR" w:cs="Times New Roman CYR"/>
          <w:sz w:val="24"/>
          <w:szCs w:val="24"/>
        </w:rPr>
        <w:tab/>
        <w:t>29.07.1994</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ВСТУПНИЙ ПАРАГРАФ</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складено за результатами виконання завдання ТОВ "РФС-АУДИТ" (номер реєстрацiї у Реєстрi аудиторiв та суб'єктiв аудиторської дiяльностi - №2538), на пiдставi договору №22 вiд 29 сiчня 2021 року та у вiдповiдностi до:</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Закону України ""Про аудит фiнансової звiтностi та аудиторську дiяльнiсть" вiд 31.12.2017 року № 2258-VIII;</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Мiжнародного стандарту завдань з надання впевненостi 3000 "Завдання з надання впевненостi, що не є аудитом чи оглядом iсторичної фiнансової iнформацiї (переглянутий)" - (надалi - МСЗНВ 3000).</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Цей звiт мiстить результати виконання завдання з надання обгрунтованої впевненостi щодо iнформацiї, наведеної вiдповiдно до вимог пунктiв 5-9 частини 3 статтi 40-1 Закону України "Про цiннi папери та фондовий ринок" у Звiтi про корпоративне управлiння, що є складовою частиною Звiту керiвництва  ПРИВАТНОГО АКЦIОНЕРНОГО ТОВАРИСТВА "ВИРОБНИЧО-ТОРГОВЕЛЬНЕ ПIДПРИЄМСТВО ХУДОЖНIХ ВИРОБIВ "ЯРОСЛАВНА" (надалi - iнформацiя Звiту про корпоративне управлiння) за рiк, що закiнчився 31 грудня 2020 року, й включає:</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внутрiшнього контролю i управлiння ризиками Замовника;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перелiк осiб, якi прямо або опосередковано є власниками значного пакета акцiй Замовника;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iнформацiю про будь-якi обмеження прав участi та голосування акцiонерiв (учасникiв) на загальних зборах Замовника;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порядку призначення та звiльнення посадових осiб Замовника;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опис повноважень посадових осiб Замовника.</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Iнформацiю Звiту про корпоративне управлiння було складено управлiнським персоналом вiдповiдно до вимог (надалi - встановленi критерiї):</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пунктiв 5-9 частини 3 статтi 40-1 Закону України "Про цiннi папери та фондовий ринок";</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"Положення про розкриття iнформацiї емiтентами цiнних паперiв", затвердженого рiшення НКЦПФР 03.12.2013  № 2826 (з подальшими змiнами та доповненнями) в частинi вимог щодо iнформацiї, зазначеної у пiдпунктах 5-9 пункту 4 роздiлу VII додатка 38 до цього Положення.</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Визначенi вище критерiї застосовуються виключно для iнформацiї Звiту про корпоративне  управлiння, що складається для цiлей подання регулярної (рiчної) iнформацiї про емiтента,  яка розкривається на фондовому ринку, в тому числi шляхом подання до Нацiональної комiсiї з цiнних паперiв та фондового ринку вiдповiдно до вимог статтi 40 Закону України "Про цiннi папери та фондовий ринок".</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ВIДПОВIДАЛЬНIСТЬ ЗА IНФОРМАЦIЮ ЗВIТУ ПРО КОРПОРАТИВНЕ УПРАВЛIННЯ</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Замовника несе вiдповiдальнiсть за складання i достовiрне подання iнформацiї Звiту про корпоративне управлiння вiдповiдно до встановлених критерiїв та за таку систему внутрiшнього контролю, яку управлiнський персонал визначає потрiбною для того, щоб забезпечити складання iнформацiї Звiту про корпоративне управлiння, що не мiстить суттєвих викривлень внаслiдок шахрайства або помилки.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Тi, кого надiлено найвищими повноваженнями, несуть вiдповiдальнiсть за нагляд за процесом формування iнформацiї Звiту про корпоративне управлiння Замовника.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Вiдповiдно до законодавства України (ст. 7 закону України "Про аудит фiнансової звiтностi та </w:t>
      </w:r>
      <w:r>
        <w:rPr>
          <w:rFonts w:ascii="Times New Roman CYR" w:hAnsi="Times New Roman CYR" w:cs="Times New Roman CYR"/>
          <w:sz w:val="24"/>
          <w:szCs w:val="24"/>
        </w:rPr>
        <w:lastRenderedPageBreak/>
        <w:t>аудиторську дiяльнiсть") посадовi особи Замовника несуть вiдповiдальнiсть за повноту i достовiрнiсть документiв та iншої iнформацiї, що були наданi Аудитору для виконання цього завдання.</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ВIДПОВIДАЛЬНIСТЬ АУДИТОРА ЗА ВИКОНАННЯ ЗАВДАННЯ З НАДАННЯ ОБГРУНТОВАНОЇ ВПЕВНЕНОСТI ЩОДО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IНФОРМАЦIЇ ЗВIТУ ПРО КОРПОРАТИВНЕ УПРАВЛIННЯ</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Метою завдання з надання впевненостi було отримання обгрунтованої впевненостi, що iнформацiя Звiту про корпоративне управлiння в цiлому не мiстить суттєвого викривлення внаслiдок шахрайства або помилки, та складання звiту аудитора, що мiстить нашу думку.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Обгрунтована впевненiсть є високим рiвнем впевненостi, проте не гарантує, що виконане завдання з надання впевненостi вiдповiдно до МСЗНВ 3000, завжди виявить суттєве викривлення, коли таке iснує. Викривлення можуть бути результатом шахрайства або помилки; вони вважаються суттєвими, якщо окремо або в сукупностi, як обгрунтовано очiкується, вони можуть впливати на рiшення користувачiв, що приймаються на основi цiєї iнформацiї Звiту про корпоративне управлiння.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Виконуючи завдання з надання впевненостi вiдповiдно до вимог МСЗНВ 3000, ми використовуємо професiйне судження та професiйний скептицизм протягом всього завдання. </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Загальний комплекс здiйснених процедур отримання аудиторських доказiв, зокрема, але не виключно, був направлений на: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отримання розумiння Замовника як середовища функцiонування системи корпоративного управлiння: обов'язковiсть формування наглядової ради, можливiсть застосування одноосiбного виконавчого органу, особливостi функцiонування органу контролю (ревiзору або ревiзiйної комiсiї);</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дослiдження прийнятих внутрiшнiх документiв, якi регламентують функцiонування органiв корпоративного управлiння;</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 xml:space="preserve">дослiдження змiсту функцiй та повноважень загальних зборiв Замовника;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дослiдження повноважень та форми функцiонування наглядової ради: склад, наявнiсть постiйних або тимчасових комiтетiв, наявнiсть служби внутрiшнього аудиту, наявнiсть корпоративного секретаря;</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дослiдження форми функцiонування органу перевiрки фiнансово-господарської дiяльностi Замовника: наявнiсть ревiзiйної комiсiї, або окремої посади ревiзора;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дослiдження повноважень та форми функцiонування виконавчого органу Замовника: наявнiсть колегiального або одноосiбного виконавчого органу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несемо вiдповiдальнiсть за формування нашого висновку, який грунтується на аудиторських доказах, отриманих до дати цього звiту внаслiдок дослiдження зокрема, але не виключно, таких джерел як: Кодексу корпоративного управлiння, протоколiв засiдання наглядової ради, протоколiв засiдання виконавчого органу, протоколiв зборiв акцiонерiв, внутрiшнiх регламентiв щодо призначення та звiльнення посадових осiб, трудовi угоди (контракти) з посадовими особами Замовника, данi депозитарiю про склад акцiонерiв.</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Окрiм того, ми:</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iдентифiкуємо та оцiнюємо ризики суттєвого викривлення iнформацiї Звiту про корпоративне управлiння внаслiдок шахрайства чи помилки, розробляємо та виконуємо аудиторськi процедури у вiдповiдь на цi ризики, та отримуємо аудиторськi докази, що є достатнiми та прийнятними для використання їх як основи для нашої думки. Ризик невиявлення суттєвого викривлення внаслiдок шахрайства є вищим, нiж для викривлення внаслiдок помилки, оскiльки шахрайство може включати змову, пiдробку, навмиснi пропуски, невiрнi твердження або нехтування заходами внутрiшнього контролю;</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отримуємо розумiння заходiв внутрiшнього контролю, що стосуються завдання з надання впевненостi, для розробки аудиторських процедур, якi б вiдповiдали обставинам, а не для висловлення думки щодо ефективностi системи внутрiшнього контролю;</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оцiнюємо прийнятнiсть застосованих полiтик та вiдповiдних розкриттiв iнформацiї, зроблених управлiнським персоналом;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оцiнюємо загальне подання, структуру та змiст iнформацiї Звiту про корпоративне управлiння включно з розкриттями iнформацiї, а також те, чи показує iнформацiя Звiту про корпоративне управлiння операцiї та подiї, що було покладено в основу її складання, так, щоб досягти достовiрного вiдображення. Ми повiдомляємо тим, кого надiлено найвищими повноваженнями, iнформацiю про запланований обсяг та час проведення процедур виконання завдання з надання впевненостi та суттєвi аудиторськi результати, виявленi пiд час виконання такого завдання, включаючи будь-якi суттєвi недолiки системи внутрiшнього контролю, якi були виявленi;</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ми також надаємо тим, кого надiлено найвищими повноваженнями, твердження, що ми виконали доречнi етичнi вимоги щодо незалежностi, та повiдомляємо їх про всi зв'язки та iншi питання, якi могли б обгрунтовано вважатись такими, що впливають на нашу незалежнiсть, а також, де це застосовано, щодо вiдповiдних застережних заходiв. З перелiку всiх питань, iнформацiя щодо яких надавалась тим, кого надiлено найвищими повноваженнями, ми визначили тi, що мали найбiльше значення пiд час виконання завдання з надання впевненостi щодо iнформацiї Звiту про корпоративне управлiння фiнансової звiтностi поточного перiоду, тобто тi, якi є ключовими питаннями виконання такого завдання.</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ОСНОВА ДЛЯ ДУМКИ</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та процес виконання цього завдання здiйснювалося з врахуванням полiтик та процедур системи контролю якостi, якi розроблено ТОВ "РФС-АУДИТ" вiдповiдно до  вимог Мiжнародного стандарту контролю якостi 1 "Контроль якостi для фiрм, що виконують аудити та огляди фiнансової звiтностi, а також iншi завдання з надання впевненостi i супутнi послуги". Метою створення та пiдтримання системи контролю якостi ТОВ "РФС-АУДИТ", є отримання достатньої впевненостi у тому, що:</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w:t>
      </w:r>
      <w:r>
        <w:rPr>
          <w:rFonts w:ascii="Times New Roman CYR" w:hAnsi="Times New Roman CYR" w:cs="Times New Roman CYR"/>
          <w:sz w:val="24"/>
          <w:szCs w:val="24"/>
        </w:rPr>
        <w:tab/>
        <w:t>сама фiрма та її персонал дiють вiдповiдно до професiйних стандартiв, законодавчих i регуляторних вимог; та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(b)</w:t>
      </w:r>
      <w:r>
        <w:rPr>
          <w:rFonts w:ascii="Times New Roman CYR" w:hAnsi="Times New Roman CYR" w:cs="Times New Roman CYR"/>
          <w:sz w:val="24"/>
          <w:szCs w:val="24"/>
        </w:rPr>
        <w:tab/>
        <w:t>звiти, якi надаються фiрмою або партнерами iз завдання, вiдповiдають обставинам.</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виконали завдання з надання обгрунтованої впевненостi вiдповiдно до МСЗНВ 3000. Нашу вiдповiдальнiсть згiдно з цим стандартом викладено в роздiлi "Вiдповiдальнiсть аудитора за виконання завдання з надання обгрунтованої впевненостi" нашого звiту. Ми є незалежними по вiдношенню до Замовника згiдно з Кодексом етики професiйних бухгалтерiв Ради з мiжнародних стандартiв етики для бухгалтерiв ("Кодекс РМСЕБ") та етичними вимогами, застосовними в Українi до нашого завдання з надання впевненостi щодо iнформацiї Звiту про корпоративне управлiння, а також виконали iншi обов'язки з етики вiдповiдно до цих вимог та Кодексу РМСЕБ.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вважаємо, що отриманi нами аудиторськi докази є достатнiми i прийнятними для використання їх як основи для нашої думки.</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ДУМКА</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Ми виконали завдання з надання обгрунтованої впевненостi щодо iнформацiї Звiту про корпоративне управлiння ПРИВАТНОГО АКЦIОНЕРНОГО ТОВАРИСТВА "ВИРОБНИЧО-ТОРГОВЕЛЬНЕ ПIДПРИЄМСТВО ХУДОЖНIХ ВИРОБIВ "ЯРОСЛАВНА", що включає опис основних характеристик систем внутрiшнього контролю i управлiння ризиками, перелiк осiб, якi прямо або опосередковано є власниками значного пакета акцiй, iнформацiю про будь-якi </w:t>
      </w:r>
      <w:r>
        <w:rPr>
          <w:rFonts w:ascii="Times New Roman CYR" w:hAnsi="Times New Roman CYR" w:cs="Times New Roman CYR"/>
          <w:sz w:val="24"/>
          <w:szCs w:val="24"/>
        </w:rPr>
        <w:lastRenderedPageBreak/>
        <w:t xml:space="preserve">обмеження прав участi та голосування акцiонерiв (учасникiв) на загальних зборах, опис порядку призначення та звiльнення посадових осiб, опис повноважень посадових осiб за рiк, що закiнчився 31 грудня 2020 року. На нашу думку, iнформацiя Звiту про корпоративне управлiння складена у усiх суттєвих аспектах, вiдповiдно до вимог пунктiв 5-9 частини 3 статтi 40-1 Закону України "Про цiннi папери та фондовий ринок" та пiдпунктiв 5-9 пункту 4 роздiлу VII додатка 38 до "Положення про розкриття iнформацiї емiтентами цiнних паперiв". </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IНША IНФОРМАЦIЯ ЗВIТУ ПРО КОРПОРАТИВНЕ УПРАВЛIННЯ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Управлiнський персонал Замовника несе вiдповiдальнiсть за iншу iнформацiю, яка включається до Звiту про корпоративне управлiння вiдповiдно до вимог частини 3 статтi 40-1 Закону України "Про цiннi папери та фондовий ринок" та подається в такому звiтi з врахуванням вимог пiдпунктiв 1-4 пункту 4 роздiлу VII додатка 38 до "Положення про розкриття iнформацiї емiтентами цiнних паперiв", затвердженого рiшення НКЦПФР 03.12.2013  № 2826 (з подальшими змiнами та доповненнями) (надалi - iнша iнформацiя Звiту про корпоративне управлiння).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Iнша iнформацiя Звiту про корпоративне управлiння включає:</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посилання на: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 власний кодекс корпоративного управлiння, яким керується Замовник;</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 iнший кодекс корпоративного управлiння, який Замовник добровiльно вирiшив застосовувати;</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всю вiдповiдну iнформацiю про практику корпоративного управлiння, застосовувану понад визначенi законодавством вимоги.</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якщо Замовник вiдхиляється вiд положень кодексу корпоративного управлiння, зазначеного в пiдпунктах "а" або "б" пункту 1 - пояснення Замовника, вiд яких частин кодексу корпоративного управлiння вiн вiдхиляється i причини таких вiдхилень. Якщо Замовник прийняв рiшення не застосовувати деякi положення кодексу корпоративного управлiння, зазначеного в пiдпунктах "а" або "б" пункту 1, вiн обгрунтовує причини таких дiй;</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iнформацiю про проведенi загальнi збори акцiонерiв (учасникiв) та загальний опис прийнятих на зборах рiшень;</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персональний склад наглядової ради та колегiального виконавчого органу (за наявностi) Замовника, їхнiх комiтетiв (за наявностi), iнформацiю про проведенi засiдання та загальний опис прийнятих на них рiшень.</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Наша думка щодо iнформацiї Звiту про корпоративне управлiння не поширюється на iншу iнформацiю Звiту про корпоративне управлiння, i ми не надаємо висновок з будь-яким рiвнем впевненостi щодо такої iнформацiї.</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зв'язку з виконанням завдання з надання впевненостi нашою вiдповiдальнiстю, згiдно вимог частини 3 статтi 40-1 Закону України "Про цiннi папери та фондовий ринок", є перевiрити iншу iнформацiю Звiту про корпоративне управлiння, та при цьому розглянути, чи iснує суттєва невiдповiднiсть мiж iншою iнформацiєю та iнформацiєю Звiту про корпоративне управлiння, або нашими знаннями, отриманими пiд час виконання завдання з надання впевненостi, або чи ця iнша iнформацiя має вигляд такої, що мiстить суттєве викривлення.</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Якщо на основi проведеної нами роботи ми доходимо висновку, що iснує суттєве викривлення цiєї iншої iнформацiї, ми зобов'язанi повiдомити про цей факт.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не виявили таких фактiв, якi б необхiдно було включити до звiту.</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 цього додається Рiчний звiт керiвництва Замовника за 2020 рiк</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юридичної особи вiдповiдно до установчих документiв</w:t>
      </w:r>
      <w:r>
        <w:rPr>
          <w:rFonts w:ascii="Times New Roman CYR" w:hAnsi="Times New Roman CYR" w:cs="Times New Roman CYR"/>
          <w:sz w:val="24"/>
          <w:szCs w:val="24"/>
        </w:rPr>
        <w:tab/>
        <w:t>ТОВАРИСТВО З ОБМЕЖЕНОЮ ВIДПОВIДАЛЬНIСТЮ</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"РФС-АУДИТ"</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Номер реєстрацiї в Реєстрi аудиторiв та суб'єктiв аудиторської дiяльностi </w:t>
      </w:r>
      <w:r>
        <w:rPr>
          <w:rFonts w:ascii="Times New Roman CYR" w:hAnsi="Times New Roman CYR" w:cs="Times New Roman CYR"/>
          <w:sz w:val="24"/>
          <w:szCs w:val="24"/>
        </w:rPr>
        <w:tab/>
        <w:t>№2538</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Мiсцезнаходження юридичної особи 14030, м. Чернiгiв. вул. Академiка Павлова, буд. 1, оф. 2</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Керiвник групи iз виконання завдання,</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аудитор</w:t>
      </w:r>
      <w:r>
        <w:rPr>
          <w:rFonts w:ascii="Times New Roman CYR" w:hAnsi="Times New Roman CYR" w:cs="Times New Roman CYR"/>
          <w:sz w:val="24"/>
          <w:szCs w:val="24"/>
        </w:rPr>
        <w:tab/>
        <w:t xml:space="preserve">                                          I.В. Пчелiнцева</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сертифiкат аудитора №005420 виданий рiшенням АПУ вiд 26.06.2003 року №124, номер реєстрацiї у Реєстрi аудиторiв та суб'єктiв аудиторської дiяльностi - №101160</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Директор</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 "РФС-АУДИТ"</w:t>
      </w:r>
      <w:r>
        <w:rPr>
          <w:rFonts w:ascii="Times New Roman CYR" w:hAnsi="Times New Roman CYR" w:cs="Times New Roman CYR"/>
          <w:sz w:val="24"/>
          <w:szCs w:val="24"/>
        </w:rPr>
        <w:tab/>
        <w:t xml:space="preserve">                                          I.В. Пчелiнцева</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14030, м. Чернiгiв. вул. Академiка Павлова, буд. 1, оф. 2</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пiдпису:  23 березня 2021 року</w:t>
      </w:r>
    </w:p>
    <w:p w:rsidR="002E18ED" w:rsidRDefault="002E18ED">
      <w:pPr>
        <w:widowControl w:val="0"/>
        <w:autoSpaceDE w:val="0"/>
        <w:autoSpaceDN w:val="0"/>
        <w:adjustRightInd w:val="0"/>
        <w:spacing w:after="0" w:line="240" w:lineRule="auto"/>
        <w:jc w:val="both"/>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11) Інформація, передбачена Законом України "Про фінансові послуги та державне регулювання ринку фінансових послуг" (для фінансових установ)</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є фiнансовою установою</w:t>
      </w:r>
    </w:p>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sectPr w:rsidR="002E18ED">
          <w:pgSz w:w="12240" w:h="15840"/>
          <w:pgMar w:top="850" w:right="850" w:bottom="850" w:left="1400" w:header="708" w:footer="708" w:gutter="0"/>
          <w:cols w:space="720"/>
          <w:noEndnote/>
        </w:sect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00"/>
        <w:gridCol w:w="1400"/>
        <w:gridCol w:w="2300"/>
        <w:gridCol w:w="2000"/>
        <w:gridCol w:w="2000"/>
        <w:gridCol w:w="2000"/>
        <w:gridCol w:w="2121"/>
      </w:tblGrid>
      <w:tr w:rsidR="002E18ED" w:rsidRPr="00AA194E">
        <w:trPr>
          <w:trHeight w:val="200"/>
        </w:trPr>
        <w:tc>
          <w:tcPr>
            <w:tcW w:w="3300" w:type="dxa"/>
            <w:vMerge w:val="restart"/>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Кількість за видами акцій</w:t>
            </w:r>
          </w:p>
        </w:tc>
      </w:tr>
      <w:tr w:rsidR="002E18ED" w:rsidRPr="00AA194E">
        <w:trPr>
          <w:trHeight w:val="200"/>
        </w:trPr>
        <w:tc>
          <w:tcPr>
            <w:tcW w:w="3300" w:type="dxa"/>
            <w:vMerge/>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b/>
                <w:bCs/>
              </w:rPr>
              <w:t>Привілейовані іменні</w:t>
            </w:r>
          </w:p>
        </w:tc>
      </w:tr>
      <w:tr w:rsidR="002E18ED" w:rsidRPr="00AA194E">
        <w:trPr>
          <w:trHeight w:val="200"/>
        </w:trPr>
        <w:tc>
          <w:tcPr>
            <w:tcW w:w="33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немає</w:t>
            </w:r>
          </w:p>
        </w:tc>
        <w:tc>
          <w:tcPr>
            <w:tcW w:w="14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w:t>
            </w:r>
          </w:p>
        </w:tc>
        <w:tc>
          <w:tcPr>
            <w:tcW w:w="23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 - р-н, -, -</w:t>
            </w:r>
          </w:p>
        </w:tc>
        <w:tc>
          <w:tcPr>
            <w:tcW w:w="2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2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2121"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Кількість за типами акцій</w:t>
            </w:r>
          </w:p>
        </w:tc>
      </w:tr>
      <w:tr w:rsidR="002E18ED" w:rsidRPr="00AA194E">
        <w:trPr>
          <w:trHeight w:val="200"/>
        </w:trPr>
        <w:tc>
          <w:tcPr>
            <w:tcW w:w="7000" w:type="dxa"/>
            <w:gridSpan w:val="3"/>
            <w:vMerge/>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b/>
                <w:bCs/>
              </w:rPr>
              <w:t>Привілейовані іменні</w:t>
            </w:r>
          </w:p>
        </w:tc>
      </w:tr>
      <w:tr w:rsidR="002E18ED" w:rsidRPr="00AA194E">
        <w:trPr>
          <w:trHeight w:val="200"/>
        </w:trPr>
        <w:tc>
          <w:tcPr>
            <w:tcW w:w="7000" w:type="dxa"/>
            <w:gridSpan w:val="3"/>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Вальков Сергiй Якович</w:t>
            </w:r>
          </w:p>
        </w:tc>
        <w:tc>
          <w:tcPr>
            <w:tcW w:w="2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21 379</w:t>
            </w:r>
          </w:p>
        </w:tc>
        <w:tc>
          <w:tcPr>
            <w:tcW w:w="2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84,1825</w:t>
            </w:r>
          </w:p>
        </w:tc>
        <w:tc>
          <w:tcPr>
            <w:tcW w:w="2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21 379</w:t>
            </w:r>
          </w:p>
        </w:tc>
        <w:tc>
          <w:tcPr>
            <w:tcW w:w="2121"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7000" w:type="dxa"/>
            <w:gridSpan w:val="3"/>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right"/>
              <w:rPr>
                <w:rFonts w:ascii="Times New Roman CYR" w:hAnsi="Times New Roman CYR" w:cs="Times New Roman CYR"/>
                <w:b/>
                <w:bCs/>
              </w:rPr>
            </w:pPr>
            <w:r w:rsidRPr="00AA194E">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21 379</w:t>
            </w:r>
          </w:p>
        </w:tc>
        <w:tc>
          <w:tcPr>
            <w:tcW w:w="2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84,1825</w:t>
            </w:r>
          </w:p>
        </w:tc>
        <w:tc>
          <w:tcPr>
            <w:tcW w:w="2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21 379</w:t>
            </w:r>
          </w:p>
        </w:tc>
        <w:tc>
          <w:tcPr>
            <w:tcW w:w="2121"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bl>
    <w:p w:rsidR="002E18ED" w:rsidRDefault="002E18ED">
      <w:pPr>
        <w:widowControl w:val="0"/>
        <w:autoSpaceDE w:val="0"/>
        <w:autoSpaceDN w:val="0"/>
        <w:adjustRightInd w:val="0"/>
        <w:spacing w:after="0" w:line="240" w:lineRule="auto"/>
        <w:rPr>
          <w:rFonts w:ascii="Times New Roman CYR" w:hAnsi="Times New Roman CYR" w:cs="Times New Roman CYR"/>
        </w:rPr>
        <w:sectPr w:rsidR="002E18ED">
          <w:pgSz w:w="16838" w:h="11906" w:orient="landscape"/>
          <w:pgMar w:top="850" w:right="850" w:bottom="850" w:left="1400" w:header="708" w:footer="708" w:gutter="0"/>
          <w:cols w:space="720"/>
          <w:noEndnote/>
        </w:sect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2E18ED" w:rsidRDefault="002E18ED">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62"/>
        <w:gridCol w:w="2000"/>
        <w:gridCol w:w="2000"/>
        <w:gridCol w:w="5000"/>
        <w:gridCol w:w="3621"/>
      </w:tblGrid>
      <w:tr w:rsidR="002E18ED" w:rsidRPr="00AA194E">
        <w:trPr>
          <w:trHeight w:val="300"/>
        </w:trPr>
        <w:tc>
          <w:tcPr>
            <w:tcW w:w="2462"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94E">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94E">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94E">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94E">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94E">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2E18ED" w:rsidRPr="00AA194E">
        <w:trPr>
          <w:trHeight w:val="300"/>
        </w:trPr>
        <w:tc>
          <w:tcPr>
            <w:tcW w:w="2462"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25 396</w:t>
            </w:r>
          </w:p>
        </w:tc>
        <w:tc>
          <w:tcPr>
            <w:tcW w:w="2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1,00</w:t>
            </w:r>
          </w:p>
        </w:tc>
        <w:tc>
          <w:tcPr>
            <w:tcW w:w="5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0"/>
                <w:szCs w:val="20"/>
              </w:rPr>
            </w:pPr>
            <w:r w:rsidRPr="00AA194E">
              <w:rPr>
                <w:rFonts w:ascii="Times New Roman CYR" w:hAnsi="Times New Roman CYR" w:cs="Times New Roman CYR"/>
                <w:sz w:val="20"/>
                <w:szCs w:val="20"/>
              </w:rPr>
              <w:t>Кожною простою акцiєю Товариства її власнику-акцiонеру надається однакова сукупнiсть прав, включаючи права на:</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0"/>
                <w:szCs w:val="20"/>
              </w:rPr>
            </w:pPr>
            <w:r w:rsidRPr="00AA194E">
              <w:rPr>
                <w:rFonts w:ascii="Times New Roman CYR" w:hAnsi="Times New Roman CYR" w:cs="Times New Roman CYR"/>
                <w:sz w:val="20"/>
                <w:szCs w:val="20"/>
              </w:rPr>
              <w:t>а) участь в управлiннi Товариством;</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0"/>
                <w:szCs w:val="20"/>
              </w:rPr>
            </w:pPr>
            <w:r w:rsidRPr="00AA194E">
              <w:rPr>
                <w:rFonts w:ascii="Times New Roman CYR" w:hAnsi="Times New Roman CYR" w:cs="Times New Roman CYR"/>
                <w:sz w:val="20"/>
                <w:szCs w:val="20"/>
              </w:rPr>
              <w:t>б) отримання дивiдендiв;</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0"/>
                <w:szCs w:val="20"/>
              </w:rPr>
            </w:pPr>
            <w:r w:rsidRPr="00AA194E">
              <w:rPr>
                <w:rFonts w:ascii="Times New Roman CYR" w:hAnsi="Times New Roman CYR" w:cs="Times New Roman CYR"/>
                <w:sz w:val="20"/>
                <w:szCs w:val="20"/>
              </w:rPr>
              <w:t>в) отримання у разi лiквiдацiї Товариства частини його майна або вартостi частини майна Товариства;</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0"/>
                <w:szCs w:val="20"/>
              </w:rPr>
            </w:pPr>
            <w:r w:rsidRPr="00AA194E">
              <w:rPr>
                <w:rFonts w:ascii="Times New Roman CYR" w:hAnsi="Times New Roman CYR" w:cs="Times New Roman CYR"/>
                <w:sz w:val="20"/>
                <w:szCs w:val="20"/>
              </w:rPr>
              <w:t>г) отримання iнформацiї про господарську дiяльнiсть Товариства;</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0"/>
                <w:szCs w:val="20"/>
              </w:rPr>
            </w:pPr>
            <w:r w:rsidRPr="00AA194E">
              <w:rPr>
                <w:rFonts w:ascii="Times New Roman CYR" w:hAnsi="Times New Roman CYR" w:cs="Times New Roman CYR"/>
                <w:sz w:val="20"/>
                <w:szCs w:val="20"/>
              </w:rPr>
              <w:t>?) вiльне розпорядження акцiями, що їм належать, вiдчуження належних їм акцiй без згоди iнших акцiонерiв Товариства (без застосування переважного права iнших акцiонерiв Товариства на придбання акцiй, що пропонуються ними до вiдчуження третiм особам);</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0"/>
                <w:szCs w:val="20"/>
              </w:rPr>
            </w:pPr>
            <w:r w:rsidRPr="00AA194E">
              <w:rPr>
                <w:rFonts w:ascii="Times New Roman CYR" w:hAnsi="Times New Roman CYR" w:cs="Times New Roman CYR"/>
                <w:sz w:val="20"/>
                <w:szCs w:val="20"/>
              </w:rPr>
              <w:t>д) використання переважного права на придбання додатково випущених у процесi емiсiї Товариством простих акцiй (крiм випадку прийняття загальними зборами рiшення про невикористання такого права).</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0"/>
                <w:szCs w:val="20"/>
              </w:rPr>
            </w:pPr>
            <w:r w:rsidRPr="00AA194E">
              <w:rPr>
                <w:rFonts w:ascii="Times New Roman CYR" w:hAnsi="Times New Roman CYR" w:cs="Times New Roman CYR"/>
                <w:sz w:val="20"/>
                <w:szCs w:val="20"/>
              </w:rPr>
              <w:t xml:space="preserve">Акцiонери зобов'язанi: </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0"/>
                <w:szCs w:val="20"/>
              </w:rPr>
            </w:pPr>
            <w:r w:rsidRPr="00AA194E">
              <w:rPr>
                <w:rFonts w:ascii="Times New Roman CYR" w:hAnsi="Times New Roman CYR" w:cs="Times New Roman CYR"/>
                <w:sz w:val="20"/>
                <w:szCs w:val="20"/>
              </w:rPr>
              <w:t xml:space="preserve">а) дотримуватися Статуту, iнших внутрiшнiх документiв Товариства; </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0"/>
                <w:szCs w:val="20"/>
              </w:rPr>
            </w:pPr>
            <w:r w:rsidRPr="00AA194E">
              <w:rPr>
                <w:rFonts w:ascii="Times New Roman CYR" w:hAnsi="Times New Roman CYR" w:cs="Times New Roman CYR"/>
                <w:sz w:val="20"/>
                <w:szCs w:val="20"/>
              </w:rPr>
              <w:t xml:space="preserve">б) виконувати рiшення Загальних зборiв акцiонерiв, iнших органiв Товариства; </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0"/>
                <w:szCs w:val="20"/>
              </w:rPr>
            </w:pPr>
            <w:r w:rsidRPr="00AA194E">
              <w:rPr>
                <w:rFonts w:ascii="Times New Roman CYR" w:hAnsi="Times New Roman CYR" w:cs="Times New Roman CYR"/>
                <w:sz w:val="20"/>
                <w:szCs w:val="20"/>
              </w:rPr>
              <w:t xml:space="preserve">в) виконувати свої зобов'язання перед Товариством, у тому числi пов'язанi з майновою участю; </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0"/>
                <w:szCs w:val="20"/>
              </w:rPr>
            </w:pPr>
            <w:r w:rsidRPr="00AA194E">
              <w:rPr>
                <w:rFonts w:ascii="Times New Roman CYR" w:hAnsi="Times New Roman CYR" w:cs="Times New Roman CYR"/>
                <w:sz w:val="20"/>
                <w:szCs w:val="20"/>
              </w:rPr>
              <w:t>г) не розголошувати комерцiйну таємницю та конфiденцiйну iнформацiю про дiяльнiсть Товариства;</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0"/>
                <w:szCs w:val="20"/>
              </w:rPr>
            </w:pPr>
            <w:r w:rsidRPr="00AA194E">
              <w:rPr>
                <w:rFonts w:ascii="Times New Roman CYR" w:hAnsi="Times New Roman CYR" w:cs="Times New Roman CYR"/>
                <w:sz w:val="20"/>
                <w:szCs w:val="20"/>
              </w:rPr>
              <w:t>?) своєчасно повiдомляти свою депозитарну установу про змiну адреси та iнших даних, якi визначенi чинним законодавством, необхiдних для iдентифiкацiї акцiонерiв Товариства;</w:t>
            </w:r>
          </w:p>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0"/>
                <w:szCs w:val="20"/>
              </w:rPr>
            </w:pPr>
            <w:r w:rsidRPr="00AA194E">
              <w:rPr>
                <w:rFonts w:ascii="Times New Roman CYR" w:hAnsi="Times New Roman CYR" w:cs="Times New Roman CYR"/>
                <w:sz w:val="20"/>
                <w:szCs w:val="20"/>
              </w:rPr>
              <w:t>д) виконувати iншi обов'язки, якщо це передбачено чинним законодавством України.</w:t>
            </w:r>
          </w:p>
          <w:p w:rsidR="002E18ED" w:rsidRPr="00AA194E" w:rsidRDefault="002E18ED">
            <w:pPr>
              <w:widowControl w:val="0"/>
              <w:autoSpaceDE w:val="0"/>
              <w:autoSpaceDN w:val="0"/>
              <w:adjustRightInd w:val="0"/>
              <w:spacing w:after="0" w:line="240" w:lineRule="auto"/>
              <w:rPr>
                <w:rFonts w:ascii="Times New Roman CYR" w:hAnsi="Times New Roman CYR" w:cs="Times New Roman CYR"/>
                <w:sz w:val="20"/>
                <w:szCs w:val="20"/>
              </w:rPr>
            </w:pPr>
          </w:p>
        </w:tc>
        <w:tc>
          <w:tcPr>
            <w:tcW w:w="3621"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sz w:val="20"/>
                <w:szCs w:val="20"/>
              </w:rPr>
            </w:pPr>
            <w:r w:rsidRPr="00AA194E">
              <w:rPr>
                <w:rFonts w:ascii="Times New Roman CYR" w:hAnsi="Times New Roman CYR" w:cs="Times New Roman CYR"/>
                <w:sz w:val="20"/>
                <w:szCs w:val="20"/>
              </w:rPr>
              <w:t>вiдсутня</w:t>
            </w:r>
          </w:p>
        </w:tc>
      </w:tr>
      <w:tr w:rsidR="002E18ED" w:rsidRPr="00AA194E">
        <w:trPr>
          <w:trHeight w:val="300"/>
        </w:trPr>
        <w:tc>
          <w:tcPr>
            <w:tcW w:w="15083" w:type="dxa"/>
            <w:gridSpan w:val="5"/>
            <w:tcBorders>
              <w:top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sz w:val="20"/>
                <w:szCs w:val="20"/>
              </w:rPr>
            </w:pPr>
            <w:r w:rsidRPr="00AA194E">
              <w:rPr>
                <w:rFonts w:ascii="Times New Roman CYR" w:hAnsi="Times New Roman CYR" w:cs="Times New Roman CYR"/>
                <w:b/>
                <w:bCs/>
                <w:sz w:val="20"/>
                <w:szCs w:val="20"/>
              </w:rPr>
              <w:t>Примітки:</w:t>
            </w:r>
          </w:p>
        </w:tc>
      </w:tr>
      <w:tr w:rsidR="002E18ED" w:rsidRPr="00AA194E">
        <w:trPr>
          <w:trHeight w:val="300"/>
        </w:trPr>
        <w:tc>
          <w:tcPr>
            <w:tcW w:w="15083" w:type="dxa"/>
            <w:gridSpan w:val="5"/>
            <w:tcBorders>
              <w:top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sz w:val="20"/>
                <w:szCs w:val="20"/>
              </w:rPr>
            </w:pPr>
            <w:r w:rsidRPr="00AA194E">
              <w:rPr>
                <w:rFonts w:ascii="Times New Roman CYR" w:hAnsi="Times New Roman CYR" w:cs="Times New Roman CYR"/>
                <w:sz w:val="20"/>
                <w:szCs w:val="20"/>
              </w:rPr>
              <w:t>Iншi цiннi папери вiдсутнi</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0"/>
          <w:szCs w:val="20"/>
        </w:rPr>
        <w:sectPr w:rsidR="002E18ED">
          <w:pgSz w:w="16838" w:h="11906" w:orient="landscape"/>
          <w:pgMar w:top="850" w:right="850" w:bottom="850" w:left="1400" w:header="708" w:footer="708" w:gutter="0"/>
          <w:cols w:space="720"/>
          <w:noEndnote/>
        </w:sect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500"/>
        <w:gridCol w:w="1450"/>
        <w:gridCol w:w="1450"/>
        <w:gridCol w:w="1200"/>
        <w:gridCol w:w="1400"/>
        <w:gridCol w:w="1400"/>
      </w:tblGrid>
      <w:tr w:rsidR="002E18ED" w:rsidRPr="00AA194E">
        <w:trPr>
          <w:trHeight w:val="200"/>
        </w:trPr>
        <w:tc>
          <w:tcPr>
            <w:tcW w:w="12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Частка у статутному капіталі (у відсотках)</w:t>
            </w:r>
          </w:p>
        </w:tc>
      </w:tr>
      <w:tr w:rsidR="002E18ED" w:rsidRPr="00AA194E">
        <w:trPr>
          <w:trHeight w:val="200"/>
        </w:trPr>
        <w:tc>
          <w:tcPr>
            <w:tcW w:w="12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10</w:t>
            </w:r>
          </w:p>
        </w:tc>
      </w:tr>
      <w:tr w:rsidR="002E18ED" w:rsidRPr="00AA194E">
        <w:trPr>
          <w:trHeight w:val="200"/>
        </w:trPr>
        <w:tc>
          <w:tcPr>
            <w:tcW w:w="125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30.06.2000</w:t>
            </w:r>
          </w:p>
        </w:tc>
        <w:tc>
          <w:tcPr>
            <w:tcW w:w="135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45/24/1/00</w:t>
            </w:r>
          </w:p>
        </w:tc>
        <w:tc>
          <w:tcPr>
            <w:tcW w:w="24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Чернiгiвське ТУ ДКЦПФР</w:t>
            </w:r>
          </w:p>
        </w:tc>
        <w:tc>
          <w:tcPr>
            <w:tcW w:w="17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UA 4000074645</w:t>
            </w:r>
          </w:p>
        </w:tc>
        <w:tc>
          <w:tcPr>
            <w:tcW w:w="15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w:t>
            </w:r>
          </w:p>
        </w:tc>
        <w:tc>
          <w:tcPr>
            <w:tcW w:w="12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25 396</w:t>
            </w:r>
          </w:p>
        </w:tc>
        <w:tc>
          <w:tcPr>
            <w:tcW w:w="14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25 396</w:t>
            </w:r>
          </w:p>
        </w:tc>
        <w:tc>
          <w:tcPr>
            <w:tcW w:w="14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100</w:t>
            </w:r>
          </w:p>
        </w:tc>
      </w:tr>
      <w:tr w:rsidR="002E18ED" w:rsidRPr="00AA194E">
        <w:trPr>
          <w:trHeight w:val="200"/>
        </w:trPr>
        <w:tc>
          <w:tcPr>
            <w:tcW w:w="12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Протягом звiтного перiоду додатково цiннi папери товариством не випускались. Акцiї в лiстингу не знаходяться. Товариство власнi ЦП не викупало.Акцiї обертаються на внутрiшньому ринку, додаткової емiсiї, дострокового погашення  не було. В звiтному перiодi правочини з цiнними паперами не вiдбувалися. Викупленi акцiї - вiдсутнi.  Нове свiдоцтво про випуск акцiй (бездокументарна форма iснування) одержано 14.04.2011 в зв'язку з визначенням типу товариства - приватне та  перейменуванням Товариства. Спосiб розмiщення цiнних паперiв - приватний. Iншi ЦП, емiсiя яких пiдлягає реєстрацiї, крiм акцiй не випускались.</w:t>
            </w:r>
          </w:p>
        </w:tc>
      </w:tr>
    </w:tbl>
    <w:p w:rsidR="002E18ED" w:rsidRDefault="002E18ED">
      <w:pPr>
        <w:widowControl w:val="0"/>
        <w:autoSpaceDE w:val="0"/>
        <w:autoSpaceDN w:val="0"/>
        <w:adjustRightInd w:val="0"/>
        <w:spacing w:after="0" w:line="240" w:lineRule="auto"/>
        <w:rPr>
          <w:rFonts w:ascii="Times New Roman CYR" w:hAnsi="Times New Roman CYR" w:cs="Times New Roman CYR"/>
        </w:rPr>
      </w:pPr>
    </w:p>
    <w:p w:rsidR="002E18ED" w:rsidRDefault="002E18ED">
      <w:pPr>
        <w:widowControl w:val="0"/>
        <w:autoSpaceDE w:val="0"/>
        <w:autoSpaceDN w:val="0"/>
        <w:adjustRightInd w:val="0"/>
        <w:spacing w:after="0" w:line="240" w:lineRule="auto"/>
        <w:rPr>
          <w:rFonts w:ascii="Times New Roman CYR" w:hAnsi="Times New Roman CYR" w:cs="Times New Roman CYR"/>
        </w:rPr>
        <w:sectPr w:rsidR="002E18ED">
          <w:pgSz w:w="16838" w:h="11906" w:orient="landscape"/>
          <w:pgMar w:top="850" w:right="850" w:bottom="850" w:left="1400" w:header="708" w:footer="708" w:gutter="0"/>
          <w:cols w:space="720"/>
          <w:noEndnote/>
        </w:sect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0,1 відсотка розміру статутного капіталу емітента</w:t>
      </w:r>
    </w:p>
    <w:p w:rsidR="002E18ED" w:rsidRDefault="002E18ED">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962"/>
        <w:gridCol w:w="2500"/>
        <w:gridCol w:w="1500"/>
        <w:gridCol w:w="2500"/>
        <w:gridCol w:w="2621"/>
      </w:tblGrid>
      <w:tr w:rsidR="002E18ED" w:rsidRPr="00AA194E">
        <w:trPr>
          <w:trHeight w:val="300"/>
        </w:trPr>
        <w:tc>
          <w:tcPr>
            <w:tcW w:w="5962" w:type="dxa"/>
            <w:vMerge w:val="restart"/>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94E">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94E">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94E">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94E">
              <w:rPr>
                <w:rFonts w:ascii="Times New Roman CYR" w:hAnsi="Times New Roman CYR" w:cs="Times New Roman CYR"/>
                <w:b/>
                <w:bCs/>
                <w:sz w:val="20"/>
                <w:szCs w:val="20"/>
              </w:rPr>
              <w:t>Кількість за типами акцій</w:t>
            </w:r>
          </w:p>
        </w:tc>
      </w:tr>
      <w:tr w:rsidR="002E18ED" w:rsidRPr="00AA194E">
        <w:trPr>
          <w:trHeight w:val="300"/>
        </w:trPr>
        <w:tc>
          <w:tcPr>
            <w:tcW w:w="5962" w:type="dxa"/>
            <w:vMerge/>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94E">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94E">
              <w:rPr>
                <w:rFonts w:ascii="Times New Roman CYR" w:hAnsi="Times New Roman CYR" w:cs="Times New Roman CYR"/>
                <w:b/>
                <w:bCs/>
                <w:sz w:val="20"/>
                <w:szCs w:val="20"/>
              </w:rPr>
              <w:t>привілейовані іменні</w:t>
            </w:r>
          </w:p>
        </w:tc>
      </w:tr>
      <w:tr w:rsidR="002E18ED" w:rsidRPr="00AA194E">
        <w:trPr>
          <w:trHeight w:val="300"/>
        </w:trPr>
        <w:tc>
          <w:tcPr>
            <w:tcW w:w="5962"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94E">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94E">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94E">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94E">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sz w:val="20"/>
                <w:szCs w:val="20"/>
              </w:rPr>
            </w:pPr>
            <w:r w:rsidRPr="00AA194E">
              <w:rPr>
                <w:rFonts w:ascii="Times New Roman CYR" w:hAnsi="Times New Roman CYR" w:cs="Times New Roman CYR"/>
                <w:b/>
                <w:bCs/>
                <w:sz w:val="20"/>
                <w:szCs w:val="20"/>
              </w:rPr>
              <w:t>5</w:t>
            </w:r>
          </w:p>
        </w:tc>
      </w:tr>
      <w:tr w:rsidR="002E18ED" w:rsidRPr="00AA194E">
        <w:trPr>
          <w:trHeight w:val="300"/>
        </w:trPr>
        <w:tc>
          <w:tcPr>
            <w:tcW w:w="5962"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Бруй Алла Миколаївна</w:t>
            </w:r>
          </w:p>
        </w:tc>
        <w:tc>
          <w:tcPr>
            <w:tcW w:w="25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42</w:t>
            </w:r>
          </w:p>
        </w:tc>
        <w:tc>
          <w:tcPr>
            <w:tcW w:w="15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0,16</w:t>
            </w:r>
          </w:p>
        </w:tc>
        <w:tc>
          <w:tcPr>
            <w:tcW w:w="25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42</w:t>
            </w:r>
          </w:p>
        </w:tc>
        <w:tc>
          <w:tcPr>
            <w:tcW w:w="2621"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0</w:t>
            </w:r>
          </w:p>
        </w:tc>
      </w:tr>
      <w:tr w:rsidR="002E18ED" w:rsidRPr="00AA194E">
        <w:trPr>
          <w:trHeight w:val="300"/>
        </w:trPr>
        <w:tc>
          <w:tcPr>
            <w:tcW w:w="5962"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Вальков Сергiй Якович</w:t>
            </w:r>
          </w:p>
        </w:tc>
        <w:tc>
          <w:tcPr>
            <w:tcW w:w="25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21 379</w:t>
            </w:r>
          </w:p>
        </w:tc>
        <w:tc>
          <w:tcPr>
            <w:tcW w:w="15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84,18</w:t>
            </w:r>
          </w:p>
        </w:tc>
        <w:tc>
          <w:tcPr>
            <w:tcW w:w="25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21 379</w:t>
            </w:r>
          </w:p>
        </w:tc>
        <w:tc>
          <w:tcPr>
            <w:tcW w:w="2621"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0</w:t>
            </w:r>
          </w:p>
        </w:tc>
      </w:tr>
      <w:tr w:rsidR="002E18ED" w:rsidRPr="00AA194E">
        <w:trPr>
          <w:trHeight w:val="300"/>
        </w:trPr>
        <w:tc>
          <w:tcPr>
            <w:tcW w:w="5962"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21 421</w:t>
            </w:r>
          </w:p>
        </w:tc>
        <w:tc>
          <w:tcPr>
            <w:tcW w:w="15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84,34</w:t>
            </w:r>
          </w:p>
        </w:tc>
        <w:tc>
          <w:tcPr>
            <w:tcW w:w="25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21 421</w:t>
            </w:r>
          </w:p>
        </w:tc>
        <w:tc>
          <w:tcPr>
            <w:tcW w:w="2621"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sz w:val="20"/>
                <w:szCs w:val="20"/>
              </w:rPr>
            </w:pPr>
            <w:r w:rsidRPr="00AA194E">
              <w:rPr>
                <w:rFonts w:ascii="Times New Roman CYR" w:hAnsi="Times New Roman CYR" w:cs="Times New Roman CYR"/>
                <w:sz w:val="20"/>
                <w:szCs w:val="20"/>
              </w:rPr>
              <w:t>0</w:t>
            </w:r>
          </w:p>
        </w:tc>
      </w:tr>
    </w:tbl>
    <w:p w:rsidR="002E18ED" w:rsidRDefault="002E18ED">
      <w:pPr>
        <w:widowControl w:val="0"/>
        <w:autoSpaceDE w:val="0"/>
        <w:autoSpaceDN w:val="0"/>
        <w:adjustRightInd w:val="0"/>
        <w:spacing w:after="0" w:line="240" w:lineRule="auto"/>
        <w:rPr>
          <w:rFonts w:ascii="Times New Roman CYR" w:hAnsi="Times New Roman CYR" w:cs="Times New Roman CYR"/>
          <w:sz w:val="20"/>
          <w:szCs w:val="20"/>
        </w:rPr>
      </w:pPr>
    </w:p>
    <w:p w:rsidR="002E18ED" w:rsidRDefault="002E18ED">
      <w:pPr>
        <w:widowControl w:val="0"/>
        <w:autoSpaceDE w:val="0"/>
        <w:autoSpaceDN w:val="0"/>
        <w:adjustRightInd w:val="0"/>
        <w:spacing w:after="0" w:line="240" w:lineRule="auto"/>
        <w:rPr>
          <w:rFonts w:ascii="Times New Roman CYR" w:hAnsi="Times New Roman CYR" w:cs="Times New Roman CYR"/>
          <w:sz w:val="20"/>
          <w:szCs w:val="20"/>
        </w:rPr>
        <w:sectPr w:rsidR="002E18ED">
          <w:pgSz w:w="16838" w:h="11906" w:orient="landscape"/>
          <w:pgMar w:top="850" w:right="850" w:bottom="850" w:left="1400" w:header="708" w:footer="708" w:gutter="0"/>
          <w:cols w:space="720"/>
          <w:noEndnote/>
        </w:sectPr>
      </w:pPr>
    </w:p>
    <w:p w:rsidR="002E18ED" w:rsidRDefault="002E18ED">
      <w:pPr>
        <w:widowControl w:val="0"/>
        <w:autoSpaceDE w:val="0"/>
        <w:autoSpaceDN w:val="0"/>
        <w:adjustRightInd w:val="0"/>
        <w:spacing w:after="0" w:line="240" w:lineRule="auto"/>
        <w:rPr>
          <w:rFonts w:ascii="Times New Roman CYR" w:hAnsi="Times New Roman CYR" w:cs="Times New Roman CYR"/>
          <w:sz w:val="20"/>
          <w:szCs w:val="20"/>
        </w:r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2E18ED" w:rsidRPr="00AA194E">
        <w:trPr>
          <w:trHeight w:val="200"/>
        </w:trPr>
        <w:tc>
          <w:tcPr>
            <w:tcW w:w="3058" w:type="dxa"/>
            <w:vMerge w:val="restart"/>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Основні засоби, усього (тис. грн)</w:t>
            </w:r>
          </w:p>
        </w:tc>
      </w:tr>
      <w:tr w:rsidR="002E18ED" w:rsidRPr="00AA194E">
        <w:trPr>
          <w:trHeight w:val="200"/>
        </w:trPr>
        <w:tc>
          <w:tcPr>
            <w:tcW w:w="3058" w:type="dxa"/>
            <w:vMerge/>
            <w:tcBorders>
              <w:top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на кінець періоду</w:t>
            </w:r>
          </w:p>
        </w:tc>
      </w:tr>
      <w:tr w:rsidR="002E18ED" w:rsidRPr="00AA194E">
        <w:trPr>
          <w:trHeight w:val="200"/>
        </w:trPr>
        <w:tc>
          <w:tcPr>
            <w:tcW w:w="3058"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311,1</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344,4</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311,1</w:t>
            </w:r>
          </w:p>
        </w:tc>
        <w:tc>
          <w:tcPr>
            <w:tcW w:w="108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344,4</w:t>
            </w:r>
          </w:p>
        </w:tc>
      </w:tr>
      <w:tr w:rsidR="002E18ED" w:rsidRPr="00AA194E">
        <w:trPr>
          <w:trHeight w:val="200"/>
        </w:trPr>
        <w:tc>
          <w:tcPr>
            <w:tcW w:w="3058"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291,4</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223,6</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291,4</w:t>
            </w:r>
          </w:p>
        </w:tc>
        <w:tc>
          <w:tcPr>
            <w:tcW w:w="108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223,6</w:t>
            </w:r>
          </w:p>
        </w:tc>
      </w:tr>
      <w:tr w:rsidR="002E18ED" w:rsidRPr="00AA194E">
        <w:trPr>
          <w:trHeight w:val="200"/>
        </w:trPr>
        <w:tc>
          <w:tcPr>
            <w:tcW w:w="3058"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19,7</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120,8</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19,7</w:t>
            </w:r>
          </w:p>
        </w:tc>
        <w:tc>
          <w:tcPr>
            <w:tcW w:w="108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120,8</w:t>
            </w:r>
          </w:p>
        </w:tc>
      </w:tr>
      <w:tr w:rsidR="002E18ED" w:rsidRPr="00AA194E">
        <w:trPr>
          <w:trHeight w:val="200"/>
        </w:trPr>
        <w:tc>
          <w:tcPr>
            <w:tcW w:w="3058"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3058"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3058"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3058"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3058"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3058"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3058"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3058"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3058"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3058"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3058"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311,1</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344,4</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311,1</w:t>
            </w:r>
          </w:p>
        </w:tc>
        <w:tc>
          <w:tcPr>
            <w:tcW w:w="1082"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344,4</w:t>
            </w:r>
          </w:p>
        </w:tc>
      </w:tr>
      <w:tr w:rsidR="002E18ED" w:rsidRPr="00AA194E">
        <w:trPr>
          <w:trHeight w:val="200"/>
        </w:trPr>
        <w:tc>
          <w:tcPr>
            <w:tcW w:w="3058"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 xml:space="preserve">Основнi засоби вiдображенi у фiнансовiй звiтностi за первiсною вартiстю за вирахуванням накопиченого зносу. Станом на 31 грудня 2020 року залишкова вартiсть основних засобiв становила 344,4 тис.грн, первiсна вартiсть 1125,7 тис.грн., сума нарахованого зносу - 781,3 тис.грн., станом на 31.12.2019 - первiсна вартiсть 1004,8 тис. грн., залишкова вартiсть - 311,1 тис. грн., знос -693,7 тис. грн. </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Ступiнь використання обладнання 30,59%. Ступiнь зносу - 69,41 %. Оцiнка наявностi, надходження, вибуття, ремонту та амортизацiї основних засобiв проводиться у вiдповiдностi з вимогами  П(С)БО №7 "Основнi засоби" та обраною облiковою полiтикою пiдприємства. При нарахуваннi амортизацiї основних засобiв використовується метод прямолiнiйного списання. Знос розраховується як зменшення вартостi активiв до їх  залишкової вартостi, якщо така iснує протягом усього строку корисного використання. Нарахування зносу починається коли активи готовi до їх цiльового використання. Знос нараховується за лiнiйним методом протягом очiкуваних строкiв корисного використання вiдповiдних активiв.</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Термiн  користування основними засобами - 20 рокiв для будiвель та споруд, 4-10 рокiв для обладнання.</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Обмеження на використання майна вiдсутнi, орендованi основнi засоби вiдсутнi.</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Значних придбань та вiдчужень основних засобiв не було. Придбано основнi засоби для виробничих потреб товариства: швейнi машини (26,9 тис. грн.), оверлок (19,7 тис. грн.), рамка (8,9 тис. грн.), кондицiонери ( 65,5 тис. грн.)</w:t>
            </w:r>
          </w:p>
          <w:p w:rsidR="002E18ED" w:rsidRPr="00AA194E" w:rsidRDefault="002E18ED" w:rsidP="000A053C">
            <w:pPr>
              <w:widowControl w:val="0"/>
              <w:autoSpaceDE w:val="0"/>
              <w:autoSpaceDN w:val="0"/>
              <w:adjustRightInd w:val="0"/>
              <w:spacing w:after="0" w:line="240" w:lineRule="auto"/>
              <w:jc w:val="both"/>
              <w:rPr>
                <w:rFonts w:ascii="Times New Roman CYR" w:hAnsi="Times New Roman CYR" w:cs="Times New Roman CYR"/>
              </w:rPr>
            </w:pPr>
          </w:p>
        </w:tc>
      </w:tr>
    </w:tbl>
    <w:p w:rsidR="002E18ED" w:rsidRDefault="002E18ED">
      <w:pPr>
        <w:widowControl w:val="0"/>
        <w:autoSpaceDE w:val="0"/>
        <w:autoSpaceDN w:val="0"/>
        <w:adjustRightInd w:val="0"/>
        <w:spacing w:after="0" w:line="240" w:lineRule="auto"/>
        <w:rPr>
          <w:rFonts w:ascii="Times New Roman CYR" w:hAnsi="Times New Roman CYR" w:cs="Times New Roman CYR"/>
        </w:rPr>
      </w:pPr>
    </w:p>
    <w:p w:rsidR="002E18ED" w:rsidRDefault="000A053C">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br w:type="page"/>
      </w:r>
      <w:r w:rsidR="00AA194E">
        <w:rPr>
          <w:rFonts w:ascii="Times New Roman CYR" w:hAnsi="Times New Roman CYR" w:cs="Times New Roman CYR"/>
          <w:b/>
          <w:bCs/>
          <w:sz w:val="28"/>
          <w:szCs w:val="28"/>
        </w:rPr>
        <w:lastRenderedPageBreak/>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2E18ED" w:rsidRPr="00AA194E">
        <w:trPr>
          <w:trHeight w:val="200"/>
        </w:trPr>
        <w:tc>
          <w:tcPr>
            <w:tcW w:w="4000" w:type="dxa"/>
            <w:gridSpan w:val="2"/>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За попередній період</w:t>
            </w:r>
          </w:p>
        </w:tc>
      </w:tr>
      <w:tr w:rsidR="002E18ED" w:rsidRPr="00AA194E">
        <w:trPr>
          <w:trHeight w:val="200"/>
        </w:trPr>
        <w:tc>
          <w:tcPr>
            <w:tcW w:w="4000" w:type="dxa"/>
            <w:gridSpan w:val="2"/>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-208,5</w:t>
            </w:r>
          </w:p>
        </w:tc>
        <w:tc>
          <w:tcPr>
            <w:tcW w:w="3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46,6</w:t>
            </w:r>
          </w:p>
        </w:tc>
      </w:tr>
      <w:tr w:rsidR="002E18ED" w:rsidRPr="00AA194E">
        <w:trPr>
          <w:trHeight w:val="200"/>
        </w:trPr>
        <w:tc>
          <w:tcPr>
            <w:tcW w:w="4000" w:type="dxa"/>
            <w:gridSpan w:val="2"/>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25,4</w:t>
            </w:r>
          </w:p>
        </w:tc>
        <w:tc>
          <w:tcPr>
            <w:tcW w:w="3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25,4</w:t>
            </w:r>
          </w:p>
        </w:tc>
      </w:tr>
      <w:tr w:rsidR="002E18ED" w:rsidRPr="00AA194E">
        <w:trPr>
          <w:trHeight w:val="200"/>
        </w:trPr>
        <w:tc>
          <w:tcPr>
            <w:tcW w:w="4000" w:type="dxa"/>
            <w:gridSpan w:val="2"/>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25,4</w:t>
            </w:r>
          </w:p>
        </w:tc>
        <w:tc>
          <w:tcPr>
            <w:tcW w:w="3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25,4</w:t>
            </w:r>
          </w:p>
        </w:tc>
      </w:tr>
      <w:tr w:rsidR="002E18ED" w:rsidRPr="00AA194E">
        <w:trPr>
          <w:trHeight w:val="200"/>
        </w:trPr>
        <w:tc>
          <w:tcPr>
            <w:tcW w:w="126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Розрахунок вартостi чистих активiв акцiонерних товариств здiйснюється для порiвняння вартостi чистих активiв iз розмiром статутного капiталу з метою реалiзацiї положень статтi 155 "Статутний капiтал акцiонерного товариства" Цивiльного кодексу України, зокрема, п.3: "Якщо пiсля закiнчення другого та кожного наступного фiнансового року вартiсть чистих активiв акцiонерного товариства виявиться меншою вiд статутного капiталу, товариство зобов`язане оголосити про зменшення свого статутного капiталу та зареєструвати вiдповiднi змiни до статуту у встановленому порядку. Якщо вартiсть чистих активiв товариства стає меншою вiд мiнiмального розмiру статутного капiталу, встановленого законом, товариство пiдлягає лiквiдацiї". При здiйсненнi розрахунку застосовуються методичнi рекомендацiї щодо визначення вартостi чистих активiв акцiонерних товариств, схваленi рiшенням Державної комiсiї з цiнних паперiв та фондового ринку вiд 17.11.04р. № 485.</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 xml:space="preserve"> Пiд вартiстю чистих активiв акцiонерного товариства (далi - АТ) розумiється величина, яка визначається шляхом вирахування iз суми активiв, прийнятих до розрахунку, суми його зобов'язань, прийнятих до розрахунку.</w:t>
            </w:r>
          </w:p>
        </w:tc>
      </w:tr>
      <w:tr w:rsidR="002E18ED" w:rsidRPr="00AA194E">
        <w:trPr>
          <w:trHeight w:val="200"/>
        </w:trPr>
        <w:tc>
          <w:tcPr>
            <w:tcW w:w="126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Вартiсть чистих активiв Товариства станом на 31 грудня 2020 року має вiд'ємне значення i  становить - 208,5 тис.грн.</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Вартiсть чистих активiв Товариства станом на 31 грудня 2019 року становила 46,6 тис.грн.</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Станом на 31.12.2020 умова перевищення вартостi чистих активiв над розмiром статутного капiталу Товариством не дотримується</w:t>
            </w:r>
          </w:p>
        </w:tc>
      </w:tr>
    </w:tbl>
    <w:p w:rsidR="002E18ED" w:rsidRDefault="002E18ED">
      <w:pPr>
        <w:widowControl w:val="0"/>
        <w:autoSpaceDE w:val="0"/>
        <w:autoSpaceDN w:val="0"/>
        <w:adjustRightInd w:val="0"/>
        <w:spacing w:after="0" w:line="240" w:lineRule="auto"/>
        <w:rPr>
          <w:rFonts w:ascii="Times New Roman CYR" w:hAnsi="Times New Roman CYR" w:cs="Times New Roman CYR"/>
        </w:r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2E18ED" w:rsidRPr="00AA194E">
        <w:trPr>
          <w:trHeight w:val="200"/>
        </w:trPr>
        <w:tc>
          <w:tcPr>
            <w:tcW w:w="378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Дата погашення</w:t>
            </w:r>
          </w:p>
        </w:tc>
      </w:tr>
      <w:tr w:rsidR="002E18ED" w:rsidRPr="00AA194E">
        <w:trPr>
          <w:trHeight w:val="200"/>
        </w:trPr>
        <w:tc>
          <w:tcPr>
            <w:tcW w:w="378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r>
      <w:tr w:rsidR="002E18ED" w:rsidRPr="00AA194E">
        <w:trPr>
          <w:trHeight w:val="200"/>
        </w:trPr>
        <w:tc>
          <w:tcPr>
            <w:tcW w:w="378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rPr>
            </w:pPr>
          </w:p>
        </w:tc>
      </w:tr>
      <w:tr w:rsidR="002E18ED" w:rsidRPr="00AA194E">
        <w:trPr>
          <w:trHeight w:val="300"/>
        </w:trPr>
        <w:tc>
          <w:tcPr>
            <w:tcW w:w="378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Зобов’язання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r>
      <w:tr w:rsidR="002E18ED" w:rsidRPr="00AA194E">
        <w:trPr>
          <w:trHeight w:val="300"/>
        </w:trPr>
        <w:tc>
          <w:tcPr>
            <w:tcW w:w="378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rPr>
            </w:pPr>
          </w:p>
        </w:tc>
      </w:tr>
      <w:tr w:rsidR="002E18ED" w:rsidRPr="00AA194E">
        <w:trPr>
          <w:trHeight w:val="300"/>
        </w:trPr>
        <w:tc>
          <w:tcPr>
            <w:tcW w:w="378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r>
      <w:tr w:rsidR="002E18ED" w:rsidRPr="00AA194E">
        <w:trPr>
          <w:trHeight w:val="300"/>
        </w:trPr>
        <w:tc>
          <w:tcPr>
            <w:tcW w:w="378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r>
      <w:tr w:rsidR="002E18ED" w:rsidRPr="00AA194E">
        <w:trPr>
          <w:trHeight w:val="300"/>
        </w:trPr>
        <w:tc>
          <w:tcPr>
            <w:tcW w:w="378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r>
      <w:tr w:rsidR="002E18ED" w:rsidRPr="00AA194E">
        <w:trPr>
          <w:trHeight w:val="300"/>
        </w:trPr>
        <w:tc>
          <w:tcPr>
            <w:tcW w:w="378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r>
      <w:tr w:rsidR="002E18ED" w:rsidRPr="00AA194E">
        <w:trPr>
          <w:trHeight w:val="300"/>
        </w:trPr>
        <w:tc>
          <w:tcPr>
            <w:tcW w:w="378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r>
      <w:tr w:rsidR="002E18ED" w:rsidRPr="00AA194E">
        <w:trPr>
          <w:trHeight w:val="300"/>
        </w:trPr>
        <w:tc>
          <w:tcPr>
            <w:tcW w:w="378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r>
      <w:tr w:rsidR="002E18ED" w:rsidRPr="00AA194E">
        <w:trPr>
          <w:trHeight w:val="300"/>
        </w:trPr>
        <w:tc>
          <w:tcPr>
            <w:tcW w:w="378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20,6</w:t>
            </w:r>
          </w:p>
        </w:tc>
        <w:tc>
          <w:tcPr>
            <w:tcW w:w="19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r>
      <w:tr w:rsidR="002E18ED" w:rsidRPr="00AA194E">
        <w:trPr>
          <w:trHeight w:val="300"/>
        </w:trPr>
        <w:tc>
          <w:tcPr>
            <w:tcW w:w="378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Фінансова допомога на зворотній </w:t>
            </w:r>
            <w:r w:rsidRPr="00AA194E">
              <w:rPr>
                <w:rFonts w:ascii="Times New Roman CYR" w:hAnsi="Times New Roman CYR" w:cs="Times New Roman CYR"/>
              </w:rPr>
              <w:lastRenderedPageBreak/>
              <w:t>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lastRenderedPageBreak/>
              <w:t>X</w:t>
            </w:r>
          </w:p>
        </w:tc>
        <w:tc>
          <w:tcPr>
            <w:tcW w:w="14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1 555,1</w:t>
            </w:r>
          </w:p>
        </w:tc>
        <w:tc>
          <w:tcPr>
            <w:tcW w:w="19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r>
      <w:tr w:rsidR="002E18ED" w:rsidRPr="00AA194E">
        <w:trPr>
          <w:trHeight w:val="300"/>
        </w:trPr>
        <w:tc>
          <w:tcPr>
            <w:tcW w:w="378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lastRenderedPageBreak/>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221,8</w:t>
            </w:r>
          </w:p>
        </w:tc>
        <w:tc>
          <w:tcPr>
            <w:tcW w:w="19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r>
      <w:tr w:rsidR="002E18ED" w:rsidRPr="00AA194E">
        <w:trPr>
          <w:trHeight w:val="300"/>
        </w:trPr>
        <w:tc>
          <w:tcPr>
            <w:tcW w:w="378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1 797,5</w:t>
            </w:r>
          </w:p>
        </w:tc>
        <w:tc>
          <w:tcPr>
            <w:tcW w:w="194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X</w:t>
            </w:r>
          </w:p>
        </w:tc>
      </w:tr>
      <w:tr w:rsidR="002E18ED" w:rsidRPr="00AA194E">
        <w:trPr>
          <w:trHeight w:val="300"/>
        </w:trPr>
        <w:tc>
          <w:tcPr>
            <w:tcW w:w="378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Зобов'язання за кредитами та цiнними паперами вiдсутнi</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Поточнi зобов'язання складаються з:</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кредиторської заборгованостi за товари, роботи, послуги в сумi 14,3 тис.грн.;</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поточних зобов'язань за розрахунками:</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w:t>
            </w:r>
            <w:r w:rsidRPr="00AA194E">
              <w:rPr>
                <w:rFonts w:ascii="Times New Roman CYR" w:hAnsi="Times New Roman CYR" w:cs="Times New Roman CYR"/>
              </w:rPr>
              <w:tab/>
              <w:t>з бюджетом в сумi  20,6 тис.грн.;</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w:t>
            </w:r>
            <w:r w:rsidRPr="00AA194E">
              <w:rPr>
                <w:rFonts w:ascii="Times New Roman CYR" w:hAnsi="Times New Roman CYR" w:cs="Times New Roman CYR"/>
              </w:rPr>
              <w:tab/>
              <w:t>зi страхування в сумi 17,6 тис.грн.;</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w:t>
            </w:r>
            <w:r w:rsidRPr="00AA194E">
              <w:rPr>
                <w:rFonts w:ascii="Times New Roman CYR" w:hAnsi="Times New Roman CYR" w:cs="Times New Roman CYR"/>
              </w:rPr>
              <w:tab/>
              <w:t>з оплати працi в сумi 106,3 тис.грн.;</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 xml:space="preserve">iнших поточних зобов'язань, що в основному складаються з сум поворотної фiнансової допомоги, отриманої вiд акцiонерiв Товариства, з термiном погашення менше 12 мiсяцiв . </w:t>
            </w: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rsidR="002E18ED" w:rsidRPr="00AA194E" w:rsidRDefault="002E18ED">
            <w:pPr>
              <w:widowControl w:val="0"/>
              <w:autoSpaceDE w:val="0"/>
              <w:autoSpaceDN w:val="0"/>
              <w:adjustRightInd w:val="0"/>
              <w:spacing w:after="0" w:line="240" w:lineRule="auto"/>
              <w:jc w:val="both"/>
              <w:rPr>
                <w:rFonts w:ascii="Times New Roman CYR" w:hAnsi="Times New Roman CYR" w:cs="Times New Roman CYR"/>
              </w:rPr>
            </w:pPr>
          </w:p>
        </w:tc>
      </w:tr>
    </w:tbl>
    <w:p w:rsidR="002E18ED" w:rsidRDefault="002E18ED">
      <w:pPr>
        <w:widowControl w:val="0"/>
        <w:autoSpaceDE w:val="0"/>
        <w:autoSpaceDN w:val="0"/>
        <w:adjustRightInd w:val="0"/>
        <w:spacing w:after="0" w:line="240" w:lineRule="auto"/>
        <w:rPr>
          <w:rFonts w:ascii="Times New Roman CYR" w:hAnsi="Times New Roman CYR" w:cs="Times New Roman CYR"/>
        </w:r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Публiчне акцiонерне товариство "Нацiональний депозитарiй України"</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Публічне акціонерне товариство</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30370711</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04071, Україна, м. Київ, вул. Тропiнiна, 7-г</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№2092</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НКЦПФР</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01.10.2013</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044-591-04-04</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044-591-04-04</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Депозитарна дiяльнiсть Центрального депозитарiю</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2E18ED" w:rsidRPr="00AA194E" w:rsidRDefault="002E18ED">
            <w:pPr>
              <w:widowControl w:val="0"/>
              <w:autoSpaceDE w:val="0"/>
              <w:autoSpaceDN w:val="0"/>
              <w:adjustRightInd w:val="0"/>
              <w:spacing w:after="0" w:line="240" w:lineRule="auto"/>
              <w:jc w:val="both"/>
              <w:rPr>
                <w:rFonts w:ascii="Times New Roman CYR" w:hAnsi="Times New Roman CYR" w:cs="Times New Roman CYR"/>
              </w:rPr>
            </w:pP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 xml:space="preserve">Надає послуги як емiтенту, задепоновано глобальний сертифiкат дематерiалiзованого випуску акцiй. Дiє на пiдставi Правил ЦД ЦП зареєстрованих НКЦПФР рiшенням №2092 вiд 01.10.2013 зi змiнами зареєстрованими рiшенням №443 вiд 08.04.2014, рiшенням №903 вiд 25.06.2015, рiшенням вiд 14.07.17 No 553, рiшенням вiд 10.10.17 No 746, рiшенням вiд 12.12.17 No 876, рiшенням вiд 17.05.18 No 327, рiшенням вiд 12.02.19 No 61) </w:t>
            </w:r>
          </w:p>
          <w:p w:rsidR="002E18ED" w:rsidRPr="00AA194E" w:rsidRDefault="002E18ED">
            <w:pPr>
              <w:widowControl w:val="0"/>
              <w:autoSpaceDE w:val="0"/>
              <w:autoSpaceDN w:val="0"/>
              <w:adjustRightInd w:val="0"/>
              <w:spacing w:after="0" w:line="240" w:lineRule="auto"/>
              <w:jc w:val="both"/>
              <w:rPr>
                <w:rFonts w:ascii="Times New Roman CYR" w:hAnsi="Times New Roman CYR" w:cs="Times New Roman CYR"/>
              </w:rPr>
            </w:pPr>
          </w:p>
          <w:p w:rsidR="002E18ED" w:rsidRPr="00AA194E" w:rsidRDefault="002E18ED">
            <w:pPr>
              <w:widowControl w:val="0"/>
              <w:autoSpaceDE w:val="0"/>
              <w:autoSpaceDN w:val="0"/>
              <w:adjustRightInd w:val="0"/>
              <w:spacing w:after="0" w:line="240" w:lineRule="auto"/>
              <w:jc w:val="both"/>
              <w:rPr>
                <w:rFonts w:ascii="Times New Roman CYR" w:hAnsi="Times New Roman CYR" w:cs="Times New Roman CYR"/>
              </w:rPr>
            </w:pPr>
          </w:p>
        </w:tc>
      </w:tr>
    </w:tbl>
    <w:p w:rsidR="002E18ED" w:rsidRDefault="002E18E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 xml:space="preserve">Повне найменування юридичної особи або прізвище, </w:t>
            </w:r>
            <w:r w:rsidRPr="00AA194E">
              <w:rPr>
                <w:rFonts w:ascii="Times New Roman CYR" w:hAnsi="Times New Roman CYR" w:cs="Times New Roman CYR"/>
                <w:b/>
                <w:bCs/>
              </w:rPr>
              <w:lastRenderedPageBreak/>
              <w:t>ім'я, по батькові фізичної особи</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lastRenderedPageBreak/>
              <w:t xml:space="preserve">Публiчне акцiонерне товариство </w:t>
            </w:r>
            <w:r w:rsidRPr="00AA194E">
              <w:rPr>
                <w:rFonts w:ascii="Times New Roman CYR" w:hAnsi="Times New Roman CYR" w:cs="Times New Roman CYR"/>
              </w:rPr>
              <w:lastRenderedPageBreak/>
              <w:t>"Полiкомбанк"</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lastRenderedPageBreak/>
              <w:t>Організаційно-правова форма</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Акціонерне товариство</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19356610</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14013, Україна, Чернігівська обл., м. Чернiгiв, вул. Молодчого, б. 46</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АЕ № 263217</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НКЦПФР</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20.08.2013</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(0462) 77-48-95</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(0462) 77-48-95</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Депозитарна дiяльнiсть - дiяльнiсть депозитарної установи цiнних паперiв</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2E18ED" w:rsidRPr="00AA194E" w:rsidRDefault="002E18ED">
            <w:pPr>
              <w:widowControl w:val="0"/>
              <w:autoSpaceDE w:val="0"/>
              <w:autoSpaceDN w:val="0"/>
              <w:adjustRightInd w:val="0"/>
              <w:spacing w:after="0" w:line="240" w:lineRule="auto"/>
              <w:jc w:val="both"/>
              <w:rPr>
                <w:rFonts w:ascii="Times New Roman CYR" w:hAnsi="Times New Roman CYR" w:cs="Times New Roman CYR"/>
              </w:rPr>
            </w:pPr>
          </w:p>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Здiйснює депозитарну дiяльнiсть депозитарної установи, обслуговує рахунки у цiнних паперах власникам дематерiалiзованого випуску акцiй</w:t>
            </w:r>
          </w:p>
          <w:p w:rsidR="002E18ED" w:rsidRPr="00AA194E" w:rsidRDefault="002E18ED">
            <w:pPr>
              <w:widowControl w:val="0"/>
              <w:autoSpaceDE w:val="0"/>
              <w:autoSpaceDN w:val="0"/>
              <w:adjustRightInd w:val="0"/>
              <w:spacing w:after="0" w:line="240" w:lineRule="auto"/>
              <w:jc w:val="both"/>
              <w:rPr>
                <w:rFonts w:ascii="Times New Roman CYR" w:hAnsi="Times New Roman CYR" w:cs="Times New Roman CYR"/>
              </w:rPr>
            </w:pPr>
          </w:p>
        </w:tc>
      </w:tr>
    </w:tbl>
    <w:p w:rsidR="002E18ED" w:rsidRDefault="002E18E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Товариство з обмеженою вiдповiдальнiстю "РФС-АУДИТ"</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Товариство з обмеженою відповідальністю</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31275766</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14000, Україна, Чернігівська обл., мiсто Чернiгiв,, вул. Академiка Павлова, 1, оф. 2</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 2538</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АПУ</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23.02.2001</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0462608361</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0462608361</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Аудиторськи послуги</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Надає послуги емiтенту щодо надання обгрунтованої впевненостi щодо звiту про корпоративне управлiння (рiчного звiту керiвництва) за 2019 рiк</w:t>
            </w:r>
          </w:p>
        </w:tc>
      </w:tr>
    </w:tbl>
    <w:p w:rsidR="002E18ED" w:rsidRDefault="002E18E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Державна установа "Агентство з розвитку iнфраструктури фондового ринку України"</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Державне підприємство</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21676262</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01150, Україна, м.Київ, вул. АНТОНОВИЧА, буд. 51, офiс 1206</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DR/00001/АРА</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НКЦПФР</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rPr>
            </w:pP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lastRenderedPageBreak/>
              <w:t>Міжміський код та телефон</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(044) 2875673</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(044) 2875673</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iнформацiйнi послуги</w:t>
            </w:r>
          </w:p>
        </w:tc>
      </w:tr>
      <w:tr w:rsidR="002E18ED" w:rsidRPr="00AA194E">
        <w:trPr>
          <w:trHeight w:val="200"/>
        </w:trPr>
        <w:tc>
          <w:tcPr>
            <w:tcW w:w="600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both"/>
              <w:rPr>
                <w:rFonts w:ascii="Times New Roman CYR" w:hAnsi="Times New Roman CYR" w:cs="Times New Roman CYR"/>
              </w:rPr>
            </w:pPr>
            <w:r w:rsidRPr="00AA194E">
              <w:rPr>
                <w:rFonts w:ascii="Times New Roman CYR" w:hAnsi="Times New Roman CYR" w:cs="Times New Roman CYR"/>
              </w:rPr>
              <w:t>Дiє на пiдставi свiдоцтва про включення до реєстру осiб, уповноважених надавати iнформацiйнi послуги на фондовому ринку. Здiйснює подання звiтностi та адмiнiстративних даних до Комiсiї Надає послуги з оприлюднення регульованої iнформацiї</w:t>
            </w:r>
          </w:p>
        </w:tc>
      </w:tr>
    </w:tbl>
    <w:p w:rsidR="002E18ED" w:rsidRDefault="002E18ED">
      <w:pPr>
        <w:widowControl w:val="0"/>
        <w:autoSpaceDE w:val="0"/>
        <w:autoSpaceDN w:val="0"/>
        <w:adjustRightInd w:val="0"/>
        <w:spacing w:after="0" w:line="240" w:lineRule="auto"/>
        <w:rPr>
          <w:rFonts w:ascii="Times New Roman CYR" w:hAnsi="Times New Roman CYR" w:cs="Times New Roman CYR"/>
        </w:rPr>
      </w:pPr>
    </w:p>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0A053C">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br w:type="page"/>
      </w:r>
      <w:r w:rsidR="00AA194E">
        <w:rPr>
          <w:rFonts w:ascii="Times New Roman CYR" w:hAnsi="Times New Roman CYR" w:cs="Times New Roman CYR"/>
          <w:b/>
          <w:bCs/>
          <w:sz w:val="24"/>
          <w:szCs w:val="24"/>
        </w:rPr>
        <w:lastRenderedPageBreak/>
        <w:t>ФІНАНСОВИЙ ЗВІТ</w:t>
      </w: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суб'єкта 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2E18ED" w:rsidRPr="00AA194E">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КОДИ</w:t>
            </w:r>
          </w:p>
        </w:tc>
      </w:tr>
      <w:tr w:rsidR="002E18ED" w:rsidRPr="00AA194E">
        <w:trPr>
          <w:gridBefore w:val="2"/>
          <w:wBefore w:w="6650" w:type="dxa"/>
          <w:trHeight w:val="298"/>
        </w:trPr>
        <w:tc>
          <w:tcPr>
            <w:tcW w:w="1990" w:type="dxa"/>
            <w:tcBorders>
              <w:top w:val="nil"/>
              <w:left w:val="nil"/>
              <w:bottom w:val="nil"/>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2021.01.01</w:t>
            </w:r>
          </w:p>
        </w:tc>
      </w:tr>
      <w:tr w:rsidR="002E18ED" w:rsidRPr="00AA194E">
        <w:tc>
          <w:tcPr>
            <w:tcW w:w="2160" w:type="dxa"/>
            <w:tcBorders>
              <w:top w:val="nil"/>
              <w:left w:val="nil"/>
              <w:bottom w:val="nil"/>
              <w:right w:val="nil"/>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ПРИВАТНЕ АКЦIОНЕРНЕ ТОВАРИСТВО "ВИРОБНИЧО-ТОРГОВЕЛЬНЕ ПIДПРИЄМСТВО ХУДОЖНIХ ВИРОБIВ "ЯРОСЛАВНА"</w:t>
            </w:r>
          </w:p>
        </w:tc>
        <w:tc>
          <w:tcPr>
            <w:tcW w:w="1990" w:type="dxa"/>
            <w:tcBorders>
              <w:top w:val="nil"/>
              <w:left w:val="nil"/>
              <w:bottom w:val="nil"/>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02968541</w:t>
            </w:r>
          </w:p>
        </w:tc>
      </w:tr>
      <w:tr w:rsidR="002E18ED" w:rsidRPr="00AA194E">
        <w:tc>
          <w:tcPr>
            <w:tcW w:w="2160" w:type="dxa"/>
            <w:tcBorders>
              <w:top w:val="nil"/>
              <w:left w:val="nil"/>
              <w:bottom w:val="nil"/>
              <w:right w:val="nil"/>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Чернігівська область, Новозаводський р-н</w:t>
            </w:r>
          </w:p>
        </w:tc>
        <w:tc>
          <w:tcPr>
            <w:tcW w:w="1990" w:type="dxa"/>
            <w:tcBorders>
              <w:top w:val="nil"/>
              <w:left w:val="nil"/>
              <w:bottom w:val="nil"/>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за КОАТУУ</w:t>
            </w:r>
          </w:p>
        </w:tc>
        <w:tc>
          <w:tcPr>
            <w:tcW w:w="13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7410136600</w:t>
            </w:r>
          </w:p>
        </w:tc>
      </w:tr>
      <w:tr w:rsidR="002E18ED" w:rsidRPr="00AA194E">
        <w:tc>
          <w:tcPr>
            <w:tcW w:w="2160" w:type="dxa"/>
            <w:tcBorders>
              <w:top w:val="nil"/>
              <w:left w:val="nil"/>
              <w:bottom w:val="nil"/>
              <w:right w:val="nil"/>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Акціонерне товариство</w:t>
            </w:r>
          </w:p>
        </w:tc>
        <w:tc>
          <w:tcPr>
            <w:tcW w:w="1990" w:type="dxa"/>
            <w:tcBorders>
              <w:top w:val="nil"/>
              <w:left w:val="nil"/>
              <w:bottom w:val="nil"/>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230</w:t>
            </w:r>
          </w:p>
        </w:tc>
      </w:tr>
      <w:tr w:rsidR="002E18ED" w:rsidRPr="00AA194E">
        <w:trPr>
          <w:trHeight w:val="298"/>
        </w:trPr>
        <w:tc>
          <w:tcPr>
            <w:tcW w:w="2160" w:type="dxa"/>
            <w:vMerge w:val="restart"/>
            <w:tcBorders>
              <w:top w:val="nil"/>
              <w:left w:val="nil"/>
              <w:bottom w:val="nil"/>
              <w:right w:val="nil"/>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Виробництво готових текстильних виробів, крім одягу</w:t>
            </w:r>
          </w:p>
        </w:tc>
        <w:tc>
          <w:tcPr>
            <w:tcW w:w="1990" w:type="dxa"/>
            <w:tcBorders>
              <w:top w:val="nil"/>
              <w:left w:val="nil"/>
              <w:bottom w:val="nil"/>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b/>
                <w:bCs/>
              </w:rPr>
            </w:pPr>
            <w:r w:rsidRPr="00AA194E">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13.92</w:t>
            </w:r>
          </w:p>
        </w:tc>
      </w:tr>
    </w:tbl>
    <w:p w:rsidR="002E18ED" w:rsidRDefault="00AA1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19</w:t>
      </w:r>
    </w:p>
    <w:p w:rsidR="002E18ED" w:rsidRDefault="00AA1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rsidR="002E18ED" w:rsidRDefault="00AA194E">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14000, Чернігівська обл., * р-н, м. Чернiгiв, вул. Кирпоноса, буд. 25, (0462) 77-41-21</w:t>
      </w:r>
    </w:p>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rsidR="002E18ED" w:rsidRDefault="00AA1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31.12.2020 p.</w:t>
      </w:r>
    </w:p>
    <w:p w:rsidR="002E18ED" w:rsidRDefault="00AA1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2E18ED" w:rsidRPr="00AA194E">
        <w:trPr>
          <w:gridBefore w:val="3"/>
          <w:wBefore w:w="7500" w:type="dxa"/>
          <w:trHeight w:val="280"/>
        </w:trPr>
        <w:tc>
          <w:tcPr>
            <w:tcW w:w="1500" w:type="dxa"/>
            <w:gridSpan w:val="2"/>
            <w:tcBorders>
              <w:top w:val="nil"/>
              <w:left w:val="nil"/>
              <w:bottom w:val="nil"/>
              <w:right w:val="single" w:sz="6" w:space="0" w:color="auto"/>
            </w:tcBorders>
            <w:vAlign w:val="center"/>
          </w:tcPr>
          <w:p w:rsidR="002E18ED" w:rsidRPr="00AA194E" w:rsidRDefault="00AA194E">
            <w:pPr>
              <w:widowControl w:val="0"/>
              <w:autoSpaceDE w:val="0"/>
              <w:autoSpaceDN w:val="0"/>
              <w:adjustRightInd w:val="0"/>
              <w:spacing w:after="0" w:line="240" w:lineRule="auto"/>
              <w:jc w:val="right"/>
              <w:rPr>
                <w:rFonts w:ascii="Times New Roman CYR" w:hAnsi="Times New Roman CYR" w:cs="Times New Roman CYR"/>
              </w:rPr>
            </w:pPr>
            <w:r w:rsidRPr="00AA194E">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right"/>
              <w:rPr>
                <w:rFonts w:ascii="Times New Roman CYR" w:hAnsi="Times New Roman CYR" w:cs="Times New Roman CYR"/>
              </w:rPr>
            </w:pPr>
            <w:r w:rsidRPr="00AA194E">
              <w:rPr>
                <w:rFonts w:ascii="Times New Roman CYR" w:hAnsi="Times New Roman CYR" w:cs="Times New Roman CYR"/>
              </w:rPr>
              <w:t>1801006</w:t>
            </w:r>
          </w:p>
        </w:tc>
      </w:tr>
      <w:tr w:rsidR="002E18ED" w:rsidRPr="00AA194E">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На кінець звітного періоду</w:t>
            </w:r>
          </w:p>
        </w:tc>
      </w:tr>
      <w:tr w:rsidR="002E18ED" w:rsidRPr="00AA194E">
        <w:trPr>
          <w:trHeight w:val="200"/>
        </w:trPr>
        <w:tc>
          <w:tcPr>
            <w:tcW w:w="5850" w:type="dxa"/>
            <w:tcBorders>
              <w:top w:val="single" w:sz="6" w:space="0" w:color="auto"/>
              <w:bottom w:val="single" w:sz="6" w:space="0" w:color="auto"/>
              <w:right w:val="single" w:sz="6" w:space="0" w:color="auto"/>
            </w:tcBorders>
            <w:shd w:val="clear" w:color="auto" w:fill="E6E6E6"/>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rPr>
                <w:rFonts w:ascii="Times New Roman CYR" w:hAnsi="Times New Roman CYR" w:cs="Times New Roman CYR"/>
              </w:rPr>
            </w:pP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73,6</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69,3</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311,1</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344,4</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1004,8</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1125,7</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(693,7)</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(781,3)</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384,7</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413,7</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rPr>
            </w:pP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397,8</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581,1</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256,1</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385,2</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429,8</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382</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0,9</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5,4</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336,2</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188,1</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15,2</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18,7</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1179,9</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1175,3</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1564,6</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1589</w:t>
            </w:r>
          </w:p>
        </w:tc>
      </w:tr>
    </w:tbl>
    <w:p w:rsidR="002E18ED" w:rsidRDefault="002E18ED">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2E18ED" w:rsidRPr="00AA194E">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lastRenderedPageBreak/>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На кінець звітного періоду</w:t>
            </w:r>
          </w:p>
        </w:tc>
      </w:tr>
      <w:tr w:rsidR="002E18ED" w:rsidRPr="00AA194E">
        <w:trPr>
          <w:trHeight w:val="200"/>
        </w:trPr>
        <w:tc>
          <w:tcPr>
            <w:tcW w:w="5850" w:type="dxa"/>
            <w:tcBorders>
              <w:top w:val="single" w:sz="6" w:space="0" w:color="auto"/>
              <w:bottom w:val="single" w:sz="6" w:space="0" w:color="auto"/>
              <w:right w:val="single" w:sz="6" w:space="0" w:color="auto"/>
            </w:tcBorders>
            <w:shd w:val="clear" w:color="auto" w:fill="E6E6E6"/>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rPr>
            </w:pPr>
          </w:p>
        </w:tc>
      </w:tr>
      <w:tr w:rsidR="002E18ED" w:rsidRPr="00AA194E">
        <w:trPr>
          <w:trHeight w:val="205"/>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25,4</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25,4</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214,2</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214,2</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-193</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-448,1</w:t>
            </w:r>
          </w:p>
        </w:tc>
      </w:tr>
      <w:tr w:rsidR="002E18ED" w:rsidRPr="00AA194E">
        <w:tblPrEx>
          <w:tblBorders>
            <w:top w:val="none" w:sz="0" w:space="0" w:color="auto"/>
            <w:left w:val="none" w:sz="0" w:space="0" w:color="auto"/>
            <w:bottom w:val="none" w:sz="0" w:space="0" w:color="auto"/>
            <w:right w:val="none" w:sz="0" w:space="0" w:color="auto"/>
          </w:tblBorders>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46,6</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-208,5</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2E18ED" w:rsidRPr="00AA194E" w:rsidRDefault="002E18ED">
            <w:pPr>
              <w:widowControl w:val="0"/>
              <w:autoSpaceDE w:val="0"/>
              <w:autoSpaceDN w:val="0"/>
              <w:adjustRightInd w:val="0"/>
              <w:spacing w:after="0" w:line="240" w:lineRule="auto"/>
              <w:jc w:val="center"/>
              <w:rPr>
                <w:rFonts w:ascii="Times New Roman CYR" w:hAnsi="Times New Roman CYR" w:cs="Times New Roman CYR"/>
              </w:rPr>
            </w:pP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15,7</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14,3</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24,1</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20,6</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35,8</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17,6</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116,4</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106,3</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1326</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1638,7</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1518</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1797,5</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1564,6</w:t>
            </w:r>
          </w:p>
        </w:tc>
        <w:tc>
          <w:tcPr>
            <w:tcW w:w="1645"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1589</w:t>
            </w:r>
          </w:p>
        </w:tc>
      </w:tr>
    </w:tbl>
    <w:p w:rsidR="002E18ED" w:rsidRDefault="00AA1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Баланс ПрАТ  складено у вiдповiдностi з вимогами П(С)БО №25 &lt;Фiнансовий звiт суб'єкта малого пiдприємництва&gt;, Нацiонального положення (стандарту) бухгалтерського облiку 25 "Спрощена фiнансова звiтнiсть".</w:t>
      </w:r>
    </w:p>
    <w:p w:rsidR="002E18ED" w:rsidRDefault="00AA1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Основнi засоби вiдображенi у фiнансовiй звiтностi за первiсною вартiстю. Метод нарахування амортизацiї прямолiнiйний.</w:t>
      </w:r>
    </w:p>
    <w:p w:rsidR="002E18ED" w:rsidRDefault="00AA1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Станом на 31.12.2020 первiсна вартiсть основних засобiв становила 1125,7 тис. грн., залишкова вартiсть - 344,4 тис. грн., знос - 781,3 тис. грн. Станом на 31.12.2019 первiсна вартiсть 1004,8 тис. грн., залишкова вартiсть - 311,1 тис. грн., знос - 693,7 тис. грн. Облiк основних засобiв проводиться у вiдповiдностi з вимогами П(С)БО №7 &lt;Основнi засоби&gt; та обраною облiковою полiтикою пiдприємства.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Визнання, облiк та оцiнка зобов'язань Товариства в основному здiйснюється у вiдповiдностi з вимогами П(С)БО №11 &lt;Зобов'язання&gt;. </w:t>
      </w:r>
    </w:p>
    <w:p w:rsidR="002E18ED" w:rsidRDefault="00AA1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Поточнi зобов'язання складаються з кредиторської заборгованостi за товари, роботи, послуги, з поточних зобов'язань за розрахунками з бюджетом, зi страхування з оплати працi та з iнших поточних зобов'язань.</w:t>
      </w:r>
    </w:p>
    <w:p w:rsidR="002E18ED" w:rsidRDefault="00AA1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Заборгованiсть по розрахунках з бюджетом є поточною. Розрахунки по заробiтнiй платi здiйснюються своєчасно, у вiдповiдностi з чинним законодавством</w:t>
      </w:r>
    </w:p>
    <w:p w:rsidR="002E18ED" w:rsidRDefault="002E18ED">
      <w:pPr>
        <w:widowControl w:val="0"/>
        <w:autoSpaceDE w:val="0"/>
        <w:autoSpaceDN w:val="0"/>
        <w:adjustRightInd w:val="0"/>
        <w:spacing w:after="0" w:line="240" w:lineRule="auto"/>
        <w:jc w:val="both"/>
        <w:rPr>
          <w:rFonts w:ascii="Times New Roman CYR" w:hAnsi="Times New Roman CYR" w:cs="Times New Roman CYR"/>
        </w:rPr>
      </w:pPr>
    </w:p>
    <w:p w:rsidR="002E18ED" w:rsidRDefault="002E18ED">
      <w:pPr>
        <w:widowControl w:val="0"/>
        <w:autoSpaceDE w:val="0"/>
        <w:autoSpaceDN w:val="0"/>
        <w:adjustRightInd w:val="0"/>
        <w:spacing w:after="0" w:line="240" w:lineRule="auto"/>
        <w:jc w:val="both"/>
        <w:rPr>
          <w:rFonts w:ascii="Times New Roman CYR" w:hAnsi="Times New Roman CYR" w:cs="Times New Roman CYR"/>
        </w:rPr>
      </w:pPr>
    </w:p>
    <w:p w:rsidR="002E18ED" w:rsidRDefault="002E18ED">
      <w:pPr>
        <w:widowControl w:val="0"/>
        <w:autoSpaceDE w:val="0"/>
        <w:autoSpaceDN w:val="0"/>
        <w:adjustRightInd w:val="0"/>
        <w:spacing w:after="0" w:line="240" w:lineRule="auto"/>
        <w:rPr>
          <w:rFonts w:ascii="Times New Roman CYR" w:hAnsi="Times New Roman CYR" w:cs="Times New Roman CYR"/>
        </w:rPr>
      </w:pPr>
    </w:p>
    <w:p w:rsidR="002E18ED" w:rsidRDefault="002E18ED">
      <w:pPr>
        <w:widowControl w:val="0"/>
        <w:autoSpaceDE w:val="0"/>
        <w:autoSpaceDN w:val="0"/>
        <w:adjustRightInd w:val="0"/>
        <w:spacing w:after="0" w:line="240" w:lineRule="auto"/>
        <w:rPr>
          <w:rFonts w:ascii="Times New Roman CYR" w:hAnsi="Times New Roman CYR" w:cs="Times New Roman CYR"/>
        </w:rPr>
        <w:sectPr w:rsidR="002E18ED">
          <w:pgSz w:w="12240" w:h="15840"/>
          <w:pgMar w:top="850" w:right="850" w:bottom="850" w:left="1400" w:header="708" w:footer="708" w:gutter="0"/>
          <w:cols w:space="720"/>
          <w:noEndnote/>
        </w:sect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rsidR="002E18ED" w:rsidRDefault="00AA1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2E18ED" w:rsidRDefault="00AA194E">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2E18ED" w:rsidRPr="00AA194E">
        <w:trPr>
          <w:gridBefore w:val="3"/>
          <w:wBefore w:w="7500" w:type="dxa"/>
          <w:trHeight w:val="280"/>
        </w:trPr>
        <w:tc>
          <w:tcPr>
            <w:tcW w:w="1500" w:type="dxa"/>
            <w:gridSpan w:val="2"/>
            <w:tcBorders>
              <w:top w:val="nil"/>
              <w:left w:val="nil"/>
              <w:bottom w:val="nil"/>
              <w:right w:val="single" w:sz="6" w:space="0" w:color="auto"/>
            </w:tcBorders>
            <w:vAlign w:val="center"/>
          </w:tcPr>
          <w:p w:rsidR="002E18ED" w:rsidRPr="00AA194E" w:rsidRDefault="00AA194E">
            <w:pPr>
              <w:widowControl w:val="0"/>
              <w:autoSpaceDE w:val="0"/>
              <w:autoSpaceDN w:val="0"/>
              <w:adjustRightInd w:val="0"/>
              <w:spacing w:after="0" w:line="240" w:lineRule="auto"/>
              <w:jc w:val="right"/>
              <w:rPr>
                <w:rFonts w:ascii="Times New Roman CYR" w:hAnsi="Times New Roman CYR" w:cs="Times New Roman CYR"/>
              </w:rPr>
            </w:pPr>
            <w:r w:rsidRPr="00AA194E">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right"/>
              <w:rPr>
                <w:rFonts w:ascii="Times New Roman CYR" w:hAnsi="Times New Roman CYR" w:cs="Times New Roman CYR"/>
              </w:rPr>
            </w:pPr>
            <w:r w:rsidRPr="00AA194E">
              <w:rPr>
                <w:rFonts w:ascii="Times New Roman CYR" w:hAnsi="Times New Roman CYR" w:cs="Times New Roman CYR"/>
              </w:rPr>
              <w:t>1801007</w:t>
            </w:r>
          </w:p>
        </w:tc>
      </w:tr>
      <w:tr w:rsidR="002E18ED" w:rsidRPr="00AA194E">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За аналогічний період попереднього року</w:t>
            </w:r>
          </w:p>
        </w:tc>
      </w:tr>
      <w:tr w:rsidR="002E18ED" w:rsidRPr="00AA194E">
        <w:trPr>
          <w:trHeight w:val="200"/>
        </w:trPr>
        <w:tc>
          <w:tcPr>
            <w:tcW w:w="5850" w:type="dxa"/>
            <w:tcBorders>
              <w:top w:val="single" w:sz="6" w:space="0" w:color="auto"/>
              <w:bottom w:val="single" w:sz="6" w:space="0" w:color="auto"/>
              <w:right w:val="single" w:sz="6" w:space="0" w:color="auto"/>
            </w:tcBorders>
            <w:shd w:val="clear" w:color="auto" w:fill="E6E6E6"/>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4</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2158,4</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2701,1</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21,8</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72,6</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 xml:space="preserve">Разом доходи </w:t>
            </w:r>
            <w:r w:rsidRPr="00AA194E">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2180,2</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2773,7</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(692,7)</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(1182,9)</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(1649,4)</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(1530,6)</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 xml:space="preserve">Разом витрати </w:t>
            </w:r>
            <w:r w:rsidRPr="00AA194E">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(2342,1)</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(2713,5)</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-161,9</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60,2</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w:t>
            </w:r>
          </w:p>
        </w:tc>
      </w:tr>
      <w:tr w:rsidR="002E18ED" w:rsidRPr="00AA194E">
        <w:trPr>
          <w:trHeight w:val="200"/>
        </w:trPr>
        <w:tc>
          <w:tcPr>
            <w:tcW w:w="58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rPr>
                <w:rFonts w:ascii="Times New Roman CYR" w:hAnsi="Times New Roman CYR" w:cs="Times New Roman CYR"/>
              </w:rPr>
            </w:pPr>
            <w:r w:rsidRPr="00AA194E">
              <w:rPr>
                <w:rFonts w:ascii="Times New Roman CYR" w:hAnsi="Times New Roman CYR" w:cs="Times New Roman CYR"/>
                <w:b/>
                <w:bCs/>
              </w:rPr>
              <w:t xml:space="preserve">Чистий прибуток (збиток) </w:t>
            </w:r>
            <w:r w:rsidRPr="00AA194E">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-161,9</w:t>
            </w:r>
          </w:p>
        </w:tc>
        <w:tc>
          <w:tcPr>
            <w:tcW w:w="1645" w:type="dxa"/>
            <w:gridSpan w:val="2"/>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60,2</w:t>
            </w:r>
          </w:p>
        </w:tc>
      </w:tr>
    </w:tbl>
    <w:p w:rsidR="002E18ED" w:rsidRDefault="00AA1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Примітки: Змiст та форма звiту про фiнансовi результати, а також загальнi вимоги до розкриття його статей визначаються Товариством у вiдповiдностi з вимогами П(С)БО №25 &lt;Фiнансовий звiт суб'єкта малого пiдприємництва&gt;, Нацiонального положення (стандарту) бухгалтерського облiку 25 "Спрощена фiнансова звiтнiсть".</w:t>
      </w:r>
    </w:p>
    <w:p w:rsidR="002E18ED" w:rsidRDefault="00AA1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Дохiд (виручка) вiд реалiзацiї продукцiї (товарiв, робiт, послуг), iншi операцiйнi та iншi звичайнi доходи за звiтний перiод Товариством визначалися в облiку в цiлому iз дотриманням вимог П(С)БО №15 № "Дохiд".</w:t>
      </w:r>
    </w:p>
    <w:p w:rsidR="002E18ED" w:rsidRDefault="00AA1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Облiк витрат дiяльностi здiйснювався в цiлому вiдповiдно до вимог П(С)БО №16 "Витрати".</w:t>
      </w:r>
    </w:p>
    <w:p w:rsidR="002E18ED" w:rsidRDefault="00AA1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За результатами фiнансово-господарської дiяльностi за 2020 рiк Товариством отримано збиток 161,9 тис.грн. </w:t>
      </w:r>
    </w:p>
    <w:p w:rsidR="002E18ED" w:rsidRDefault="002E18ED">
      <w:pPr>
        <w:widowControl w:val="0"/>
        <w:autoSpaceDE w:val="0"/>
        <w:autoSpaceDN w:val="0"/>
        <w:adjustRightInd w:val="0"/>
        <w:spacing w:after="0" w:line="240" w:lineRule="auto"/>
        <w:jc w:val="both"/>
        <w:rPr>
          <w:rFonts w:ascii="Times New Roman CYR" w:hAnsi="Times New Roman CYR" w:cs="Times New Roman CYR"/>
        </w:rPr>
      </w:pPr>
    </w:p>
    <w:p w:rsidR="002E18ED" w:rsidRDefault="002E18ED">
      <w:pPr>
        <w:widowControl w:val="0"/>
        <w:autoSpaceDE w:val="0"/>
        <w:autoSpaceDN w:val="0"/>
        <w:adjustRightInd w:val="0"/>
        <w:spacing w:after="0" w:line="240" w:lineRule="auto"/>
        <w:jc w:val="both"/>
        <w:rPr>
          <w:rFonts w:ascii="Times New Roman CYR" w:hAnsi="Times New Roman CYR" w:cs="Times New Roman CYR"/>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Вальков С.Я.</w:t>
      </w:r>
    </w:p>
    <w:p w:rsidR="002E18ED" w:rsidRDefault="002E18ED">
      <w:pPr>
        <w:widowControl w:val="0"/>
        <w:autoSpaceDE w:val="0"/>
        <w:autoSpaceDN w:val="0"/>
        <w:adjustRightInd w:val="0"/>
        <w:spacing w:after="0" w:line="240" w:lineRule="auto"/>
        <w:jc w:val="both"/>
        <w:rPr>
          <w:rFonts w:ascii="Times New Roman CYR" w:hAnsi="Times New Roman CYR" w:cs="Times New Roman CYR"/>
        </w:rPr>
      </w:pPr>
    </w:p>
    <w:p w:rsidR="002E18ED" w:rsidRDefault="00AA194E">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Бабенко Н.Г.</w:t>
      </w:r>
    </w:p>
    <w:p w:rsidR="002E18ED" w:rsidRDefault="002E18ED">
      <w:pPr>
        <w:widowControl w:val="0"/>
        <w:autoSpaceDE w:val="0"/>
        <w:autoSpaceDN w:val="0"/>
        <w:adjustRightInd w:val="0"/>
        <w:spacing w:after="0" w:line="240" w:lineRule="auto"/>
        <w:jc w:val="both"/>
        <w:rPr>
          <w:rFonts w:ascii="Times New Roman CYR" w:hAnsi="Times New Roman CYR" w:cs="Times New Roman CYR"/>
        </w:rPr>
        <w:sectPr w:rsidR="002E18ED">
          <w:pgSz w:w="12240" w:h="15840"/>
          <w:pgMar w:top="850" w:right="850" w:bottom="850" w:left="1400" w:header="708" w:footer="708" w:gutter="0"/>
          <w:cols w:space="720"/>
          <w:noEndnote/>
        </w:sect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Заява про вiдповiдальнiсть керiвництва щодо пiдготовки та затвердження фiнансової звiтностi за рiк, що закiнчився 31.12.2020 року.</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Керiвництво вiдповiдає за пiдготовку фiнансової звiтностi, яка складена вiдповiдно до вимог, якi встановленi нормами Закону України "Про бухгалтерський облiк та фiнансову звiтнiсть в Українi" та дiючими в Українi Положеннями (Стандартами) бухгалтерського облiку, а також за подання iнформацiї про основнi принципи облiкової полiтики, що застосовуються Товариством. </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 час пiдготовки фiнансової звiтностi Товариство вiдповiдає за: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належний вибiр облiкової полiтики;</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подання iнформацiї включно з даними про облiкову полiтику, у спосiб, який забезпечує доцiльнiсть, достовiрнiсть, порiвняннiсть та зрозумiлiсть такої iнформацiї;</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розкриття додаткової iнформацiї , яка не наведена безпосередньо у фiнансових звiтах,  але є обов'язковою вiдповiдно до вимог П(С)БО;</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Iнформацiю, що мiстить додатковий аналiз статей звiтностi, потрiбний для забезпечення її зрозумiлостi та доречностi;</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здiйснення оцiнки щодо здатностi Товариства продовжувати свою дiяльнiсть на безперервнiй основi у найближчому майбутньому.</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також вiдповiдає за: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створення, впровадження та пiдтримання ефективної та надiйної системи внутрiшнього контролю у всiх пiдроздiлах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належної облiкової документацiї, яка дозволяє у будь-який час з достатньою точнiстю розкрити та пояснити операцiї Товариства та iнформацiю щодо її фiнансового стану, та яка надає керiвництву можливiсть забезпечити вiдповiднiсть фiнансової звiтностi Товариства вимогам П(С)БО;</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ведення облiкової документацiї у вiдповiдностi до законодавства України;</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застосування обгрунтовано доступних заходiв щодо збереження активiв Товариства;</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запобiгання i виявлення випадкiв шахрайства та iнших порушень</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Ця фiнансова звiтнiсть Товариства за рiк, який закiнчився 31.12.2020 року була затверджена керiвництвом перед оприлюдненням.</w:t>
      </w:r>
    </w:p>
    <w:p w:rsidR="002E18ED" w:rsidRDefault="00AA194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Рiчний звiт керiвництва включає достовiрне та об'єктивне подання iнформацiї вiдповiдно до частини першої статтi 40-1 Закону України "Про цiннi папери та фондовий ринок"</w:t>
      </w:r>
    </w:p>
    <w:p w:rsidR="002E18ED" w:rsidRDefault="002E18ED">
      <w:pPr>
        <w:widowControl w:val="0"/>
        <w:autoSpaceDE w:val="0"/>
        <w:autoSpaceDN w:val="0"/>
        <w:adjustRightInd w:val="0"/>
        <w:spacing w:after="0" w:line="240" w:lineRule="auto"/>
        <w:rPr>
          <w:rFonts w:ascii="Times New Roman CYR" w:hAnsi="Times New Roman CYR" w:cs="Times New Roman CYR"/>
          <w:sz w:val="24"/>
          <w:szCs w:val="24"/>
        </w:rPr>
      </w:pPr>
    </w:p>
    <w:p w:rsidR="002E18ED" w:rsidRDefault="00AA194E">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450"/>
        <w:gridCol w:w="2250"/>
        <w:gridCol w:w="6300"/>
      </w:tblGrid>
      <w:tr w:rsidR="002E18ED" w:rsidRPr="00AA194E">
        <w:trPr>
          <w:trHeight w:val="200"/>
        </w:trPr>
        <w:tc>
          <w:tcPr>
            <w:tcW w:w="14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Дата оприлюднення Повідомлення (Повідомлення про інформацію) у загальнодоступній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b/>
                <w:bCs/>
              </w:rPr>
            </w:pPr>
            <w:r w:rsidRPr="00AA194E">
              <w:rPr>
                <w:rFonts w:ascii="Times New Roman CYR" w:hAnsi="Times New Roman CYR" w:cs="Times New Roman CYR"/>
                <w:b/>
                <w:bCs/>
              </w:rPr>
              <w:t>Вид інформації</w:t>
            </w:r>
          </w:p>
        </w:tc>
      </w:tr>
      <w:tr w:rsidR="002E18ED" w:rsidRPr="00AA194E">
        <w:trPr>
          <w:trHeight w:val="200"/>
        </w:trPr>
        <w:tc>
          <w:tcPr>
            <w:tcW w:w="1450" w:type="dxa"/>
            <w:tcBorders>
              <w:top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3</w:t>
            </w:r>
          </w:p>
        </w:tc>
      </w:tr>
      <w:tr w:rsidR="002E18ED" w:rsidRPr="00AA194E">
        <w:trPr>
          <w:trHeight w:val="200"/>
        </w:trPr>
        <w:tc>
          <w:tcPr>
            <w:tcW w:w="1450" w:type="dxa"/>
            <w:tcBorders>
              <w:top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04.02.2020</w:t>
            </w:r>
          </w:p>
        </w:tc>
        <w:tc>
          <w:tcPr>
            <w:tcW w:w="2250" w:type="dxa"/>
            <w:tcBorders>
              <w:top w:val="single" w:sz="6" w:space="0" w:color="auto"/>
              <w:left w:val="single" w:sz="6" w:space="0" w:color="auto"/>
              <w:bottom w:val="single" w:sz="6" w:space="0" w:color="auto"/>
              <w:right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04.02.2020</w:t>
            </w:r>
          </w:p>
        </w:tc>
        <w:tc>
          <w:tcPr>
            <w:tcW w:w="6300" w:type="dxa"/>
            <w:tcBorders>
              <w:top w:val="single" w:sz="6" w:space="0" w:color="auto"/>
              <w:left w:val="single" w:sz="6" w:space="0" w:color="auto"/>
              <w:bottom w:val="single" w:sz="6" w:space="0" w:color="auto"/>
            </w:tcBorders>
          </w:tcPr>
          <w:p w:rsidR="002E18ED" w:rsidRPr="00AA194E" w:rsidRDefault="00AA194E">
            <w:pPr>
              <w:widowControl w:val="0"/>
              <w:autoSpaceDE w:val="0"/>
              <w:autoSpaceDN w:val="0"/>
              <w:adjustRightInd w:val="0"/>
              <w:spacing w:after="0" w:line="240" w:lineRule="auto"/>
              <w:jc w:val="center"/>
              <w:rPr>
                <w:rFonts w:ascii="Times New Roman CYR" w:hAnsi="Times New Roman CYR" w:cs="Times New Roman CYR"/>
              </w:rPr>
            </w:pPr>
            <w:r w:rsidRPr="00AA194E">
              <w:rPr>
                <w:rFonts w:ascii="Times New Roman CYR" w:hAnsi="Times New Roman CYR" w:cs="Times New Roman CYR"/>
              </w:rPr>
              <w:t>Відомості про зміну складу посадових осіб емітента</w:t>
            </w:r>
          </w:p>
        </w:tc>
      </w:tr>
    </w:tbl>
    <w:p w:rsidR="00AA194E" w:rsidRDefault="00AA194E">
      <w:pPr>
        <w:widowControl w:val="0"/>
        <w:autoSpaceDE w:val="0"/>
        <w:autoSpaceDN w:val="0"/>
        <w:adjustRightInd w:val="0"/>
        <w:spacing w:after="0" w:line="240" w:lineRule="auto"/>
        <w:rPr>
          <w:rFonts w:ascii="Times New Roman CYR" w:hAnsi="Times New Roman CYR" w:cs="Times New Roman CYR"/>
        </w:rPr>
      </w:pPr>
    </w:p>
    <w:sectPr w:rsidR="00AA194E">
      <w:pgSz w:w="12240" w:h="15840"/>
      <w:pgMar w:top="850" w:right="850" w:bottom="850" w:left="140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258A"/>
    <w:rsid w:val="000A053C"/>
    <w:rsid w:val="0014258A"/>
    <w:rsid w:val="002E18ED"/>
    <w:rsid w:val="00AA194E"/>
    <w:rsid w:val="00C86277"/>
    <w:rsid w:val="00E143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53</Pages>
  <Words>81477</Words>
  <Characters>46443</Characters>
  <Application>Microsoft Office Word</Application>
  <DocSecurity>0</DocSecurity>
  <Lines>387</Lines>
  <Paragraphs>255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2021-04-25T11:15:00Z</dcterms:created>
  <dcterms:modified xsi:type="dcterms:W3CDTF">2021-04-30T14:58:00Z</dcterms:modified>
</cp:coreProperties>
</file>