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20.08.2021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№ 3/2021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С.Я. Вальков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"ВИРОБНИЧО-ТОРГОВЕЛЬНЕ ПIДПРИЄМСТВО ХУДОЖНIХ ВИРОБIВ "ЯРОСЛ</w:t>
      </w:r>
      <w:r>
        <w:rPr>
          <w:rFonts w:ascii="Times New Roman CYR" w:hAnsi="Times New Roman CYR" w:cs="Times New Roman CYR"/>
          <w:sz w:val="24"/>
          <w:szCs w:val="24"/>
        </w:rPr>
        <w:t>АВНА"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Акціонерне товариство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14000, Чернігівська обл., м.Чернігів, вул. Кирпоноса, 25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02968541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(0462) 77-41-21 , (0462) 77-</w:t>
      </w:r>
      <w:r>
        <w:rPr>
          <w:rFonts w:ascii="Times New Roman CYR" w:hAnsi="Times New Roman CYR" w:cs="Times New Roman CYR"/>
          <w:sz w:val="24"/>
          <w:szCs w:val="24"/>
        </w:rPr>
        <w:t>41-53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stock@yaroslavna.pat.ua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http://yaroslavna.pat.ua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685B">
              <w:rPr>
                <w:rFonts w:ascii="Times New Roman CYR" w:hAnsi="Times New Roman CYR" w:cs="Times New Roman CYR"/>
                <w:sz w:val="24"/>
                <w:szCs w:val="24"/>
              </w:rPr>
              <w:t>20.08.2021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EB6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20.08.2021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звільнено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Бабенко Надiя Герасимiвна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 Бабенко Надiя Герасимiвна  звiльнена з посади 20.08.2021 згiдно наказу директора №24 вiд 20.08.2021. Посадова особа до кримiнальної вiдповiдальностi за корисливi та посадовi злочини не притягалась. На посадi Головного бухгалтера перебува</w:t>
            </w: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 xml:space="preserve">ла з 04.02.2020 року. Не володiє акцiями емiтента. 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20.08.2021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призначено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Ільїна Людмила Миколаївна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B68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B685B" w:rsidRDefault="00EB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Ільїна Людмила Миколаївна призначе</w:t>
            </w: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на на посаду Головного бухгалтера згiдно наказу Директора №24 вiд 20.08.2021 року на невизначений термiн. Попереднi посади протягом попереднiх 5 рокiв:  бухгалтер в товаристві. Iнших посад на інших підприємствах не обiймає. Посадова особа до кримiнальної в</w:t>
            </w:r>
            <w:r w:rsidRPr="00EB685B">
              <w:rPr>
                <w:rFonts w:ascii="Times New Roman CYR" w:hAnsi="Times New Roman CYR" w:cs="Times New Roman CYR"/>
                <w:sz w:val="20"/>
                <w:szCs w:val="20"/>
              </w:rPr>
              <w:t>iдповiдальностi за корисливi та посадовi злочини не притягалась. Акціями емітента не володіє.</w:t>
            </w:r>
          </w:p>
        </w:tc>
      </w:tr>
    </w:tbl>
    <w:p w:rsidR="00EB685B" w:rsidRDefault="00EB6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B685B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558"/>
    <w:rsid w:val="00076831"/>
    <w:rsid w:val="00714558"/>
    <w:rsid w:val="00E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2021-08-20T16:45:00Z</dcterms:created>
  <dcterms:modified xsi:type="dcterms:W3CDTF">2021-08-20T16:45:00Z</dcterms:modified>
</cp:coreProperties>
</file>